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07FA" w14:textId="0A42D5DC" w:rsidR="00E922F9" w:rsidRPr="00E922F9" w:rsidRDefault="00E922F9" w:rsidP="00E922F9">
      <w:pPr>
        <w:jc w:val="center"/>
        <w:rPr>
          <w:rFonts w:ascii="Lidl Font Pro" w:hAnsi="Lidl Font Pro" w:cs="Segoe UI"/>
          <w:b/>
          <w:color w:val="0070C0"/>
          <w:sz w:val="32"/>
          <w:szCs w:val="32"/>
          <w:lang w:val="pl-PL"/>
        </w:rPr>
      </w:pPr>
      <w:r w:rsidRPr="00E922F9"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>Wspólnie dla polskiej branży spożywczej i środowiska</w:t>
      </w:r>
      <w:r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 xml:space="preserve"> –</w:t>
      </w:r>
      <w:r w:rsidRPr="00E922F9"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 xml:space="preserve"> Lidl </w:t>
      </w:r>
      <w:r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> </w:t>
      </w:r>
      <w:r w:rsidRPr="00E922F9"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 xml:space="preserve">Polska </w:t>
      </w:r>
      <w:r w:rsidR="007A7598"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>p</w:t>
      </w:r>
      <w:r w:rsidRPr="00E922F9"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 xml:space="preserve">artnerem </w:t>
      </w:r>
      <w:r w:rsidR="007A7598"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 xml:space="preserve">głównym </w:t>
      </w:r>
      <w:r w:rsidRPr="00E922F9">
        <w:rPr>
          <w:rFonts w:ascii="Lidl Font Pro" w:hAnsi="Lidl Font Pro" w:cs="Segoe UI"/>
          <w:b/>
          <w:color w:val="0070C0"/>
          <w:sz w:val="32"/>
          <w:szCs w:val="32"/>
          <w:lang w:val="pl-PL"/>
        </w:rPr>
        <w:t>targów POLAGRA</w:t>
      </w:r>
    </w:p>
    <w:p w14:paraId="1D30D5F8" w14:textId="0AB5AFF0" w:rsidR="00E922F9" w:rsidRPr="00E922F9" w:rsidRDefault="00E922F9" w:rsidP="00E922F9">
      <w:pPr>
        <w:jc w:val="both"/>
        <w:rPr>
          <w:rFonts w:ascii="Lidl Font Pro" w:hAnsi="Lidl Font Pro" w:cs="Segoe UI"/>
          <w:b/>
          <w:lang w:val="pl-PL"/>
        </w:rPr>
      </w:pPr>
      <w:r w:rsidRPr="00E922F9">
        <w:rPr>
          <w:rFonts w:ascii="Lidl Font Pro" w:hAnsi="Lidl Font Pro" w:cs="Segoe UI"/>
          <w:b/>
          <w:lang w:val="pl-PL"/>
        </w:rPr>
        <w:t xml:space="preserve">Lidl Polska to największy eksporter dóbr rolno-spożywczych w naszym kraju oraz sieć działająca na rzecz zrównoważonego rozwoju i współpracy z lokalnymi dostawcami. Jak w </w:t>
      </w:r>
      <w:r>
        <w:rPr>
          <w:rFonts w:ascii="Lidl Font Pro" w:hAnsi="Lidl Font Pro" w:cs="Segoe UI"/>
          <w:b/>
          <w:lang w:val="pl-PL"/>
        </w:rPr>
        <w:t> </w:t>
      </w:r>
      <w:r w:rsidRPr="00E922F9">
        <w:rPr>
          <w:rFonts w:ascii="Lidl Font Pro" w:hAnsi="Lidl Font Pro" w:cs="Segoe UI"/>
          <w:b/>
          <w:lang w:val="pl-PL"/>
        </w:rPr>
        <w:t xml:space="preserve">praktyce wygląda kooperacja z siecią? O tym będą mogli przekonać się uczestnicy i </w:t>
      </w:r>
      <w:r>
        <w:rPr>
          <w:rFonts w:ascii="Lidl Font Pro" w:hAnsi="Lidl Font Pro" w:cs="Segoe UI"/>
          <w:b/>
          <w:lang w:val="pl-PL"/>
        </w:rPr>
        <w:t> </w:t>
      </w:r>
      <w:r w:rsidRPr="00E922F9">
        <w:rPr>
          <w:rFonts w:ascii="Lidl Font Pro" w:hAnsi="Lidl Font Pro" w:cs="Segoe UI"/>
          <w:b/>
          <w:lang w:val="pl-PL"/>
        </w:rPr>
        <w:t xml:space="preserve">wystawcy poznańskich targów POLAGRA, które odbędą się 25–27 września 2024 r. Lidl Polska został </w:t>
      </w:r>
      <w:r w:rsidR="00073A2C">
        <w:rPr>
          <w:rFonts w:ascii="Lidl Font Pro" w:hAnsi="Lidl Font Pro" w:cs="Segoe UI"/>
          <w:b/>
          <w:lang w:val="pl-PL"/>
        </w:rPr>
        <w:t>p</w:t>
      </w:r>
      <w:r w:rsidRPr="00E922F9">
        <w:rPr>
          <w:rFonts w:ascii="Lidl Font Pro" w:hAnsi="Lidl Font Pro" w:cs="Segoe UI"/>
          <w:b/>
          <w:lang w:val="pl-PL"/>
        </w:rPr>
        <w:t>artnerem</w:t>
      </w:r>
      <w:r w:rsidR="00073A2C">
        <w:rPr>
          <w:rFonts w:ascii="Lidl Font Pro" w:hAnsi="Lidl Font Pro" w:cs="Segoe UI"/>
          <w:b/>
          <w:lang w:val="pl-PL"/>
        </w:rPr>
        <w:t xml:space="preserve"> głównym</w:t>
      </w:r>
      <w:r w:rsidRPr="00E922F9">
        <w:rPr>
          <w:rFonts w:ascii="Lidl Font Pro" w:hAnsi="Lidl Font Pro" w:cs="Segoe UI"/>
          <w:b/>
          <w:lang w:val="pl-PL"/>
        </w:rPr>
        <w:t xml:space="preserve"> wydarzenia i jednym z kluczowych wystawców.</w:t>
      </w:r>
      <w:r w:rsidR="00F2056C">
        <w:rPr>
          <w:rFonts w:ascii="Lidl Font Pro" w:hAnsi="Lidl Font Pro" w:cs="Segoe UI"/>
          <w:b/>
          <w:lang w:val="pl-PL"/>
        </w:rPr>
        <w:t xml:space="preserve"> </w:t>
      </w:r>
    </w:p>
    <w:p w14:paraId="758D3DE4" w14:textId="77777777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 xml:space="preserve">Targi POLAGRA zrzeszają firmy, stowarzyszenia i izby działające w branży spożywczej i sektorze </w:t>
      </w:r>
      <w:proofErr w:type="spellStart"/>
      <w:r w:rsidRPr="00E922F9">
        <w:rPr>
          <w:rFonts w:ascii="Lidl Font Pro" w:hAnsi="Lidl Font Pro" w:cs="Segoe UI"/>
          <w:lang w:val="pl-PL"/>
        </w:rPr>
        <w:t>HoReCa</w:t>
      </w:r>
      <w:proofErr w:type="spellEnd"/>
      <w:r w:rsidRPr="00E922F9">
        <w:rPr>
          <w:rFonts w:ascii="Lidl Font Pro" w:hAnsi="Lidl Font Pro" w:cs="Segoe UI"/>
          <w:lang w:val="pl-PL"/>
        </w:rPr>
        <w:t xml:space="preserve"> (hotele, restauracje, catering). Ich wystawcami są m.in. producenci i dystrybutorzy żywności, dostawcy technologii, maszyn i urządzeń do ich produkcji, a także firmy oferujące rozwiązania dla gastronomii i hotelarstwa. </w:t>
      </w:r>
    </w:p>
    <w:p w14:paraId="468C59E0" w14:textId="41C1C149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 xml:space="preserve">W tym roku organizatorzy położą nacisk na proeksportowy charakter wydarzenia i tematy odpowiedzialności za środowisko naturalne. Znajdzie to odzwierciedlenie w szkoleniach, prezentacjach i debatach z udziałem przedstawicieli rządu, izb, stowarzyszeń, producentów i </w:t>
      </w:r>
      <w:r>
        <w:rPr>
          <w:rFonts w:ascii="Lidl Font Pro" w:hAnsi="Lidl Font Pro" w:cs="Segoe UI"/>
          <w:lang w:val="pl-PL"/>
        </w:rPr>
        <w:t> </w:t>
      </w:r>
      <w:r w:rsidRPr="00E922F9">
        <w:rPr>
          <w:rFonts w:ascii="Lidl Font Pro" w:hAnsi="Lidl Font Pro" w:cs="Segoe UI"/>
          <w:lang w:val="pl-PL"/>
        </w:rPr>
        <w:t>partnerów POLAGRY.</w:t>
      </w:r>
    </w:p>
    <w:p w14:paraId="1160BE92" w14:textId="77777777" w:rsidR="00E922F9" w:rsidRPr="00E922F9" w:rsidRDefault="00E922F9" w:rsidP="00E922F9">
      <w:pPr>
        <w:jc w:val="both"/>
        <w:rPr>
          <w:rFonts w:ascii="Lidl Font Pro" w:hAnsi="Lidl Font Pro" w:cs="Segoe UI"/>
          <w:b/>
          <w:lang w:val="pl-PL"/>
        </w:rPr>
      </w:pPr>
      <w:r w:rsidRPr="00E922F9">
        <w:rPr>
          <w:rFonts w:ascii="Lidl Font Pro" w:hAnsi="Lidl Font Pro" w:cs="Segoe UI"/>
          <w:b/>
          <w:lang w:val="pl-PL"/>
        </w:rPr>
        <w:t>Eksport jako klucz do rozwoju</w:t>
      </w:r>
    </w:p>
    <w:p w14:paraId="477B927F" w14:textId="77777777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 xml:space="preserve">Wśród wystawców i zwiedzających te tragi są producenci i dostawcy produktów spożywczych. Wielu z nich właśnie w targach upatruje możliwości spotkania z przedstawicielami dużych sieci i pozyskania atrakcyjnych kontraktów. </w:t>
      </w:r>
    </w:p>
    <w:p w14:paraId="6AAFF976" w14:textId="5CAE7187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>Partnerem</w:t>
      </w:r>
      <w:r w:rsidR="004F5B44">
        <w:rPr>
          <w:rFonts w:ascii="Lidl Font Pro" w:hAnsi="Lidl Font Pro" w:cs="Segoe UI"/>
          <w:lang w:val="pl-PL"/>
        </w:rPr>
        <w:t xml:space="preserve"> głównym</w:t>
      </w:r>
      <w:r w:rsidRPr="00E922F9">
        <w:rPr>
          <w:rFonts w:ascii="Lidl Font Pro" w:hAnsi="Lidl Font Pro" w:cs="Segoe UI"/>
          <w:lang w:val="pl-PL"/>
        </w:rPr>
        <w:t xml:space="preserve"> tegorocznych targów POLAGRA będzie Lidl Polska. Wybór tej firmy jest nieprzypadkowy – sieć od lat buduje swoją ofertę we współpracy z polskimi dostawcami, którym daje szerokie możliwości rozwoju również na rynkach zagranicznych. Obecnie Lidl Polska liczy ponad 900 sklepów oraz zatrudnia blisko 27 tysięcy pracowników. Sieć w swojej ofercie posiada m.in. produkty marek własnych, które są współtworzone w dużej mierze z </w:t>
      </w:r>
      <w:r>
        <w:rPr>
          <w:rFonts w:ascii="Lidl Font Pro" w:hAnsi="Lidl Font Pro" w:cs="Segoe UI"/>
          <w:lang w:val="pl-PL"/>
        </w:rPr>
        <w:t> </w:t>
      </w:r>
      <w:r w:rsidRPr="00E922F9">
        <w:rPr>
          <w:rFonts w:ascii="Lidl Font Pro" w:hAnsi="Lidl Font Pro" w:cs="Segoe UI"/>
          <w:lang w:val="pl-PL"/>
        </w:rPr>
        <w:t xml:space="preserve">polskimi dostawcami. Są to zarówno duże, jak i mniejsze przedsiębiorstwa, m.in. Maspex, Animex Foods czy Roślinna MAGDA. Jedną z marek własnych są Regionalne Szlaki, czyli lokalne produkty pochodzące z różnych regionów Polski, np. wędzone przysmaki z Podhala. </w:t>
      </w:r>
    </w:p>
    <w:p w14:paraId="7C021036" w14:textId="77777777" w:rsidR="00E922F9" w:rsidRPr="00E922F9" w:rsidRDefault="00E922F9" w:rsidP="00E922F9">
      <w:pPr>
        <w:jc w:val="both"/>
        <w:rPr>
          <w:rFonts w:ascii="Lidl Font Pro" w:hAnsi="Lidl Font Pro" w:cs="Segoe UI"/>
          <w:b/>
          <w:bCs/>
          <w:lang w:val="pl-PL"/>
        </w:rPr>
      </w:pPr>
      <w:r w:rsidRPr="00E922F9">
        <w:rPr>
          <w:rFonts w:ascii="Lidl Font Pro" w:hAnsi="Lidl Font Pro" w:cs="Segoe UI"/>
          <w:b/>
          <w:bCs/>
          <w:lang w:val="pl-PL"/>
        </w:rPr>
        <w:t>Rekordowe wyniki eksportu Lidl Polska</w:t>
      </w:r>
    </w:p>
    <w:p w14:paraId="7634DA7B" w14:textId="0E7A7045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 xml:space="preserve">Lidl Polska na co dzień współpracuje z ponad 840 dostawcami z całej Polski. W efekcie na </w:t>
      </w:r>
      <w:r w:rsidRPr="00E922F9">
        <w:rPr>
          <w:lang w:val="pl-PL"/>
        </w:rPr>
        <w:t> </w:t>
      </w:r>
      <w:r w:rsidRPr="00E922F9">
        <w:rPr>
          <w:rFonts w:ascii="Lidl Font Pro" w:hAnsi="Lidl Font Pro" w:cs="Segoe UI"/>
          <w:lang w:val="pl-PL"/>
        </w:rPr>
        <w:t xml:space="preserve">półkach sieci znaleźć można ok. 450 produktów z oznaczeniem „Produkt </w:t>
      </w:r>
      <w:r>
        <w:rPr>
          <w:rFonts w:ascii="Lidl Font Pro" w:hAnsi="Lidl Font Pro" w:cs="Segoe UI"/>
          <w:lang w:val="pl-PL"/>
        </w:rPr>
        <w:t>p</w:t>
      </w:r>
      <w:r w:rsidRPr="00E922F9">
        <w:rPr>
          <w:rFonts w:ascii="Lidl Font Pro" w:hAnsi="Lidl Font Pro" w:cs="Segoe UI"/>
          <w:lang w:val="pl-PL"/>
        </w:rPr>
        <w:t>olski”. Co więcej, w 2023 roku ponad 300 polskich dostawców wyeksportowało swoje produkty w ramach marek własnych Lidl na 28 zagranicznych rynków, na których obecny jest Lidl, a wartość wyeksportowanych polskich produktów wyniosła ponad 6,45 mld zł. W ciągu sześciu lat (2018-2023) eksport polskich produktów za pośrednictwem międzynarodowej sieci Lidl osiągnął wartość ponad 25 mld zł.</w:t>
      </w:r>
    </w:p>
    <w:p w14:paraId="64AE8C0E" w14:textId="3218C94C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lastRenderedPageBreak/>
        <w:t xml:space="preserve">– </w:t>
      </w:r>
      <w:r w:rsidRPr="00E922F9">
        <w:rPr>
          <w:rFonts w:ascii="Lidl Font Pro" w:hAnsi="Lidl Font Pro" w:cs="Segoe UI"/>
          <w:i/>
          <w:iCs/>
          <w:lang w:val="pl-PL"/>
        </w:rPr>
        <w:t xml:space="preserve">Współpraca z polskimi dostawcami jest jednym z naszych najważniejszych celów. Z chęcią wspieramy ich rozwój, dlatego umożliwiamy eksport oraz promocję najlepszych produktów od </w:t>
      </w:r>
      <w:r>
        <w:rPr>
          <w:rFonts w:ascii="Lidl Font Pro" w:hAnsi="Lidl Font Pro" w:cs="Segoe UI"/>
          <w:i/>
          <w:iCs/>
          <w:lang w:val="pl-PL"/>
        </w:rPr>
        <w:t> </w:t>
      </w:r>
      <w:r w:rsidRPr="00E922F9">
        <w:rPr>
          <w:rFonts w:ascii="Lidl Font Pro" w:hAnsi="Lidl Font Pro" w:cs="Segoe UI"/>
          <w:i/>
          <w:iCs/>
          <w:lang w:val="pl-PL"/>
        </w:rPr>
        <w:t xml:space="preserve">najlepszych dostawców w innych krajach w Europie. Traktujemy wszystkich naszych dostawców oraz kontrahentów po partnersku oraz z szacunkiem. Stawiamy na długotrwałą współpracę. Co  jest ważne z punktu widzenia dostawców, to fakt, że aby rozpocząć eksport we współpracy z Lidl Polska, nie są wymagane żadne inwestycje. Cieszymy się z partnerstwa z </w:t>
      </w:r>
      <w:r>
        <w:rPr>
          <w:rFonts w:ascii="Lidl Font Pro" w:hAnsi="Lidl Font Pro" w:cs="Segoe UI"/>
          <w:i/>
          <w:iCs/>
          <w:lang w:val="pl-PL"/>
        </w:rPr>
        <w:t> </w:t>
      </w:r>
      <w:r w:rsidRPr="00E922F9">
        <w:rPr>
          <w:rFonts w:ascii="Lidl Font Pro" w:hAnsi="Lidl Font Pro" w:cs="Segoe UI"/>
          <w:i/>
          <w:iCs/>
          <w:lang w:val="pl-PL"/>
        </w:rPr>
        <w:t>targami POLAGRA. Wierzę, że będzie to doskonałe miejsce do wymiany doświadczeń, wiedzy oraz poszerzenia współpracy z polskimi dostawcami</w:t>
      </w:r>
      <w:r w:rsidRPr="00E922F9">
        <w:rPr>
          <w:rFonts w:ascii="Lidl Font Pro" w:hAnsi="Lidl Font Pro" w:cs="Segoe UI"/>
          <w:lang w:val="pl-PL"/>
        </w:rPr>
        <w:t xml:space="preserve"> – komentuje Wojciech Grohn, Członek Zarządu Lidl Polska. </w:t>
      </w:r>
    </w:p>
    <w:p w14:paraId="173FDA2B" w14:textId="77777777" w:rsidR="00E922F9" w:rsidRPr="00E922F9" w:rsidRDefault="00E922F9" w:rsidP="00E922F9">
      <w:pPr>
        <w:jc w:val="both"/>
        <w:rPr>
          <w:rFonts w:ascii="Lidl Font Pro" w:hAnsi="Lidl Font Pro" w:cs="Segoe UI"/>
          <w:b/>
          <w:lang w:val="pl-PL"/>
        </w:rPr>
      </w:pPr>
      <w:r w:rsidRPr="00E922F9">
        <w:rPr>
          <w:rFonts w:ascii="Lidl Font Pro" w:hAnsi="Lidl Font Pro" w:cs="Segoe UI"/>
          <w:b/>
          <w:lang w:val="pl-PL"/>
        </w:rPr>
        <w:t>Wspólnie dla środowiska</w:t>
      </w:r>
    </w:p>
    <w:p w14:paraId="07A15860" w14:textId="22BB7FA3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 xml:space="preserve">Na POLAGRZE swoją obecność silnie zaznaczą m.in. branże mięsna, piekarska i mleczarska. Przed każdą z nich stoją ogromne wyzwania związane minimalizowaniem wpływu na </w:t>
      </w:r>
      <w:r>
        <w:rPr>
          <w:rFonts w:ascii="Lidl Font Pro" w:hAnsi="Lidl Font Pro" w:cs="Segoe UI"/>
          <w:lang w:val="pl-PL"/>
        </w:rPr>
        <w:t> </w:t>
      </w:r>
      <w:r w:rsidRPr="00E922F9">
        <w:rPr>
          <w:rFonts w:ascii="Lidl Font Pro" w:hAnsi="Lidl Font Pro" w:cs="Segoe UI"/>
          <w:lang w:val="pl-PL"/>
        </w:rPr>
        <w:t xml:space="preserve">środowisko naturalne. Dotyczy to produkcji, transportu, ale także </w:t>
      </w:r>
      <w:proofErr w:type="spellStart"/>
      <w:r w:rsidRPr="00E922F9">
        <w:rPr>
          <w:rFonts w:ascii="Lidl Font Pro" w:hAnsi="Lidl Font Pro" w:cs="Segoe UI"/>
          <w:lang w:val="pl-PL"/>
        </w:rPr>
        <w:t>ekoprojektowania</w:t>
      </w:r>
      <w:proofErr w:type="spellEnd"/>
      <w:r w:rsidRPr="00E922F9">
        <w:rPr>
          <w:rFonts w:ascii="Lidl Font Pro" w:hAnsi="Lidl Font Pro" w:cs="Segoe UI"/>
          <w:lang w:val="pl-PL"/>
        </w:rPr>
        <w:t xml:space="preserve"> i </w:t>
      </w:r>
      <w:r>
        <w:rPr>
          <w:rFonts w:ascii="Lidl Font Pro" w:hAnsi="Lidl Font Pro" w:cs="Segoe UI"/>
          <w:lang w:val="pl-PL"/>
        </w:rPr>
        <w:t> </w:t>
      </w:r>
      <w:r w:rsidRPr="00E922F9">
        <w:rPr>
          <w:rFonts w:ascii="Lidl Font Pro" w:hAnsi="Lidl Font Pro" w:cs="Segoe UI"/>
          <w:lang w:val="pl-PL"/>
        </w:rPr>
        <w:t>recyklingu opakowań.</w:t>
      </w:r>
    </w:p>
    <w:p w14:paraId="53C8098E" w14:textId="77777777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>Organizatorzy zapewnią blok szkoleń prawniczych, które podejmą te tematy. Dzięki obecności przedstawicieli Lidl Polska na scenie i kilkusetmetrowym stoisku, uczestnicy targów – wystawcy i goście – poznają praktyczną stronę współpracy z regionalnymi dostawcami, zagadnienia ekologicznych inwestycji, społecznej odpowiedzialności biznesu i zrównoważonego rozwoju.</w:t>
      </w:r>
    </w:p>
    <w:p w14:paraId="3C236CA5" w14:textId="77777777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 xml:space="preserve">Także w tym zakresie działania Lidl Polska są regularnie zauważane i doceniane. Firma została wyróżniona m.in. Srebrnym Listkiem CSR, a także jako Orzeł ESG czy Lider Etyki, posiada też certyfikat Top </w:t>
      </w:r>
      <w:proofErr w:type="spellStart"/>
      <w:r w:rsidRPr="00E922F9">
        <w:rPr>
          <w:rFonts w:ascii="Lidl Font Pro" w:hAnsi="Lidl Font Pro" w:cs="Segoe UI"/>
          <w:lang w:val="pl-PL"/>
        </w:rPr>
        <w:t>Employer</w:t>
      </w:r>
      <w:proofErr w:type="spellEnd"/>
      <w:r w:rsidRPr="00E922F9">
        <w:rPr>
          <w:rFonts w:ascii="Lidl Font Pro" w:hAnsi="Lidl Font Pro" w:cs="Segoe UI"/>
          <w:lang w:val="pl-PL"/>
        </w:rPr>
        <w:t xml:space="preserve">. Sieć otrzymuje także nagrody branżowe – np. w ramach konkursu „Retail </w:t>
      </w:r>
      <w:proofErr w:type="spellStart"/>
      <w:r w:rsidRPr="00E922F9">
        <w:rPr>
          <w:rFonts w:ascii="Lidl Font Pro" w:hAnsi="Lidl Font Pro" w:cs="Segoe UI"/>
          <w:lang w:val="pl-PL"/>
        </w:rPr>
        <w:t>Trends</w:t>
      </w:r>
      <w:proofErr w:type="spellEnd"/>
      <w:r w:rsidRPr="00E922F9">
        <w:rPr>
          <w:rFonts w:ascii="Lidl Font Pro" w:hAnsi="Lidl Font Pro" w:cs="Segoe UI"/>
          <w:lang w:val="pl-PL"/>
        </w:rPr>
        <w:t xml:space="preserve">” Lidl Polska został wyróżniony tytułem Market Roku 2024 w kategoriach: „Średni format”, „Najlepsze doświadczenie zakupowe”, „Najlepsza oferta marek własnych” oraz „Najlepsza oferta produktów świeżych”. </w:t>
      </w:r>
    </w:p>
    <w:p w14:paraId="360BCA89" w14:textId="0E1C46B1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 xml:space="preserve">– </w:t>
      </w:r>
      <w:r w:rsidRPr="00E922F9">
        <w:rPr>
          <w:rFonts w:ascii="Lidl Font Pro" w:hAnsi="Lidl Font Pro" w:cs="Segoe UI"/>
          <w:i/>
          <w:iCs/>
          <w:lang w:val="pl-PL"/>
        </w:rPr>
        <w:t xml:space="preserve">Bardzo się cieszymy z imponująco zapowiadającego się debiutu Lidl Polska na naszym wydarzeniu. Jego działania na lokalnym rynku i działania eksportowe doskonale wpisują się w </w:t>
      </w:r>
      <w:r>
        <w:rPr>
          <w:rFonts w:ascii="Lidl Font Pro" w:hAnsi="Lidl Font Pro" w:cs="Segoe UI"/>
          <w:i/>
          <w:iCs/>
          <w:lang w:val="pl-PL"/>
        </w:rPr>
        <w:t> </w:t>
      </w:r>
      <w:r w:rsidRPr="00E922F9">
        <w:rPr>
          <w:rFonts w:ascii="Lidl Font Pro" w:hAnsi="Lidl Font Pro" w:cs="Segoe UI"/>
          <w:i/>
          <w:iCs/>
          <w:lang w:val="pl-PL"/>
        </w:rPr>
        <w:t xml:space="preserve">biznesową strategię, którą kilka lat temu przyjęliśmy dla targów POLAGRA, ale też </w:t>
      </w:r>
      <w:proofErr w:type="spellStart"/>
      <w:r w:rsidRPr="00E922F9">
        <w:rPr>
          <w:rFonts w:ascii="Lidl Font Pro" w:hAnsi="Lidl Font Pro" w:cs="Segoe UI"/>
          <w:i/>
          <w:iCs/>
          <w:lang w:val="pl-PL"/>
        </w:rPr>
        <w:t>prośrodowiskowe</w:t>
      </w:r>
      <w:proofErr w:type="spellEnd"/>
      <w:r w:rsidRPr="00E922F9">
        <w:rPr>
          <w:rFonts w:ascii="Lidl Font Pro" w:hAnsi="Lidl Font Pro" w:cs="Segoe UI"/>
          <w:i/>
          <w:iCs/>
          <w:lang w:val="pl-PL"/>
        </w:rPr>
        <w:t xml:space="preserve"> plany całej naszej firmy</w:t>
      </w:r>
      <w:r w:rsidRPr="00E922F9">
        <w:rPr>
          <w:rFonts w:ascii="Lidl Font Pro" w:hAnsi="Lidl Font Pro" w:cs="Segoe UI"/>
          <w:lang w:val="pl-PL"/>
        </w:rPr>
        <w:t xml:space="preserve"> – mówi Filip Bittner, wiceprezes Zarządu Grupy MTP. </w:t>
      </w:r>
    </w:p>
    <w:p w14:paraId="7D65C661" w14:textId="77777777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>Te ostatnie zakładają, że do 2030 roku Grupa MTP obniży emisję CO</w:t>
      </w:r>
      <w:r w:rsidRPr="00E922F9">
        <w:rPr>
          <w:rFonts w:ascii="Lidl Font Pro" w:hAnsi="Lidl Font Pro" w:cs="Segoe UI"/>
          <w:vertAlign w:val="subscript"/>
          <w:lang w:val="pl-PL"/>
        </w:rPr>
        <w:t>2</w:t>
      </w:r>
      <w:r w:rsidRPr="00E922F9">
        <w:rPr>
          <w:rFonts w:ascii="Lidl Font Pro" w:hAnsi="Lidl Font Pro" w:cs="Segoe UI"/>
          <w:lang w:val="pl-PL"/>
        </w:rPr>
        <w:t xml:space="preserve"> o 50% w stosunku do emisji odnotowanej w roku 2019, a do 2050 roku stanie się zeroemisyjna. </w:t>
      </w:r>
    </w:p>
    <w:p w14:paraId="4478648F" w14:textId="6DD0A9CC" w:rsidR="00E922F9" w:rsidRPr="00E922F9" w:rsidRDefault="00E922F9" w:rsidP="00E922F9">
      <w:pPr>
        <w:jc w:val="both"/>
        <w:rPr>
          <w:rFonts w:ascii="Lidl Font Pro" w:hAnsi="Lidl Font Pro" w:cs="Segoe UI"/>
          <w:lang w:val="pl-PL"/>
        </w:rPr>
      </w:pPr>
      <w:r w:rsidRPr="00E922F9">
        <w:rPr>
          <w:rFonts w:ascii="Lidl Font Pro" w:hAnsi="Lidl Font Pro" w:cs="Segoe UI"/>
          <w:lang w:val="pl-PL"/>
        </w:rPr>
        <w:t>Szeroka współpraca Grupy MTP i Lidl Polska oznacza otwarcie nowego rozdziału dla obu firm. Obecność na targach POLAGRA to jeden z pierwszych akcentów tej współpracy. Lidl Polska pojawi się także 27-29 września, jako wystawca targów Smaki Regionów, na których szerokiej publiczności prezentowane są żywność i produkty regionalne z całej Polski.</w:t>
      </w:r>
    </w:p>
    <w:p w14:paraId="59B69C63" w14:textId="77777777" w:rsidR="00E922F9" w:rsidRPr="00E922F9" w:rsidRDefault="00E922F9" w:rsidP="00E922F9">
      <w:pPr>
        <w:jc w:val="both"/>
        <w:rPr>
          <w:rFonts w:ascii="Lidl Font Pro" w:hAnsi="Lidl Font Pro" w:cs="Segoe UI"/>
          <w:sz w:val="20"/>
          <w:szCs w:val="20"/>
          <w:lang w:val="pl-PL"/>
        </w:rPr>
      </w:pPr>
      <w:r w:rsidRPr="00E922F9">
        <w:rPr>
          <w:rFonts w:ascii="Lidl Font Pro" w:hAnsi="Lidl Font Pro" w:cs="Segoe UI"/>
          <w:sz w:val="20"/>
          <w:szCs w:val="20"/>
          <w:lang w:val="pl-PL"/>
        </w:rPr>
        <w:t>---</w:t>
      </w:r>
    </w:p>
    <w:p w14:paraId="4D9A6505" w14:textId="77777777" w:rsidR="00E922F9" w:rsidRPr="00E922F9" w:rsidRDefault="00E922F9" w:rsidP="00E922F9">
      <w:pPr>
        <w:jc w:val="both"/>
        <w:rPr>
          <w:rFonts w:ascii="Lidl Font Pro" w:hAnsi="Lidl Font Pro" w:cs="Segoe UI"/>
          <w:sz w:val="20"/>
          <w:szCs w:val="20"/>
          <w:lang w:val="pl-PL"/>
        </w:rPr>
      </w:pPr>
      <w:r w:rsidRPr="00E922F9">
        <w:rPr>
          <w:rFonts w:ascii="Lidl Font Pro" w:hAnsi="Lidl Font Pro" w:cs="Segoe UI"/>
          <w:sz w:val="20"/>
          <w:szCs w:val="20"/>
          <w:lang w:val="pl-PL"/>
        </w:rPr>
        <w:t>Targi POLAGRA: 25-27 września 2024 r. (środa-piątek)</w:t>
      </w:r>
    </w:p>
    <w:p w14:paraId="37224F9A" w14:textId="77777777" w:rsidR="00E922F9" w:rsidRPr="00E922F9" w:rsidRDefault="00E922F9" w:rsidP="00E922F9">
      <w:pPr>
        <w:jc w:val="both"/>
        <w:rPr>
          <w:rFonts w:ascii="Lidl Font Pro" w:hAnsi="Lidl Font Pro" w:cs="Segoe UI"/>
          <w:sz w:val="20"/>
          <w:szCs w:val="20"/>
          <w:lang w:val="pl-PL"/>
        </w:rPr>
      </w:pPr>
      <w:r w:rsidRPr="00E922F9">
        <w:rPr>
          <w:rFonts w:ascii="Lidl Font Pro" w:hAnsi="Lidl Font Pro" w:cs="Segoe UI"/>
          <w:sz w:val="20"/>
          <w:szCs w:val="20"/>
          <w:lang w:val="pl-PL"/>
        </w:rPr>
        <w:lastRenderedPageBreak/>
        <w:t>Targi Smaki Regionów: 27-29 września 2024 r. (piątek-niedziela)</w:t>
      </w:r>
    </w:p>
    <w:p w14:paraId="5A5E7F90" w14:textId="1578EBBD" w:rsidR="00E922F9" w:rsidRPr="00E922F9" w:rsidRDefault="00E922F9" w:rsidP="00E922F9">
      <w:pPr>
        <w:jc w:val="both"/>
        <w:rPr>
          <w:rFonts w:ascii="Lidl Font Pro" w:hAnsi="Lidl Font Pro" w:cs="Segoe UI"/>
          <w:sz w:val="20"/>
          <w:szCs w:val="20"/>
          <w:lang w:val="pl-PL"/>
        </w:rPr>
      </w:pPr>
      <w:r w:rsidRPr="00E922F9">
        <w:rPr>
          <w:rFonts w:ascii="Lidl Font Pro" w:hAnsi="Lidl Font Pro" w:cs="Segoe UI"/>
          <w:sz w:val="20"/>
          <w:szCs w:val="20"/>
          <w:lang w:val="pl-PL"/>
        </w:rPr>
        <w:t xml:space="preserve">Więcej informacji: </w:t>
      </w:r>
      <w:hyperlink r:id="rId11" w:history="1">
        <w:r w:rsidRPr="00E922F9">
          <w:rPr>
            <w:rStyle w:val="Hipercze"/>
            <w:rFonts w:ascii="Lidl Font Pro" w:hAnsi="Lidl Font Pro" w:cs="Segoe UI"/>
            <w:sz w:val="20"/>
            <w:szCs w:val="20"/>
            <w:lang w:val="pl-PL"/>
          </w:rPr>
          <w:t>www.polagra.pl</w:t>
        </w:r>
      </w:hyperlink>
    </w:p>
    <w:p w14:paraId="76509E43" w14:textId="77777777" w:rsidR="00E922F9" w:rsidRPr="00E922F9" w:rsidRDefault="00E922F9" w:rsidP="00E922F9">
      <w:pPr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E922F9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Kontakt dla mediów:</w:t>
      </w:r>
    </w:p>
    <w:p w14:paraId="0DD46036" w14:textId="77777777" w:rsidR="00E922F9" w:rsidRPr="00E922F9" w:rsidRDefault="00E922F9" w:rsidP="00E922F9">
      <w:pPr>
        <w:rPr>
          <w:rFonts w:ascii="Lidl Font Pro" w:hAnsi="Lidl Font Pro" w:cs="Segoe UI"/>
          <w:sz w:val="20"/>
          <w:szCs w:val="20"/>
          <w:lang w:val="pl-PL"/>
        </w:rPr>
      </w:pPr>
      <w:r w:rsidRPr="00E922F9">
        <w:rPr>
          <w:rFonts w:ascii="Lidl Font Pro" w:hAnsi="Lidl Font Pro" w:cs="Segoe UI"/>
          <w:sz w:val="20"/>
          <w:szCs w:val="20"/>
          <w:lang w:val="pl-PL"/>
        </w:rPr>
        <w:t>POLAGRA</w:t>
      </w:r>
      <w:r w:rsidRPr="00E922F9">
        <w:rPr>
          <w:rFonts w:ascii="Lidl Font Pro" w:hAnsi="Lidl Font Pro" w:cs="Segoe UI"/>
          <w:sz w:val="20"/>
          <w:szCs w:val="20"/>
          <w:lang w:val="pl-PL"/>
        </w:rPr>
        <w:br/>
        <w:t xml:space="preserve">Szymon Pewiński, </w:t>
      </w:r>
      <w:hyperlink r:id="rId12" w:history="1">
        <w:r w:rsidRPr="00E922F9">
          <w:rPr>
            <w:rStyle w:val="Hipercze"/>
            <w:rFonts w:ascii="Lidl Font Pro" w:hAnsi="Lidl Font Pro" w:cs="Segoe UI"/>
            <w:sz w:val="20"/>
            <w:szCs w:val="20"/>
            <w:lang w:val="pl-PL"/>
          </w:rPr>
          <w:t>szymon.pewinski@grupamtp.pl</w:t>
        </w:r>
      </w:hyperlink>
      <w:r w:rsidRPr="00E922F9">
        <w:rPr>
          <w:rFonts w:ascii="Lidl Font Pro" w:hAnsi="Lidl Font Pro" w:cs="Segoe UI"/>
          <w:sz w:val="20"/>
          <w:szCs w:val="20"/>
          <w:lang w:val="pl-PL"/>
        </w:rPr>
        <w:t>, 691 027 596</w:t>
      </w:r>
    </w:p>
    <w:p w14:paraId="277BB270" w14:textId="56A5BD81" w:rsidR="00E922F9" w:rsidRPr="00E922F9" w:rsidRDefault="00E922F9" w:rsidP="00E922F9">
      <w:pPr>
        <w:rPr>
          <w:rFonts w:ascii="Lidl Font Pro" w:hAnsi="Lidl Font Pro" w:cs="Segoe UI"/>
          <w:sz w:val="20"/>
          <w:szCs w:val="20"/>
          <w:lang w:val="pl-PL"/>
        </w:rPr>
      </w:pPr>
      <w:r w:rsidRPr="00E922F9">
        <w:rPr>
          <w:rFonts w:ascii="Lidl Font Pro" w:hAnsi="Lidl Font Pro" w:cs="Segoe UI"/>
          <w:sz w:val="20"/>
          <w:szCs w:val="20"/>
          <w:lang w:val="pl-PL"/>
        </w:rPr>
        <w:t>Smaki Regionów</w:t>
      </w:r>
      <w:r w:rsidRPr="00E922F9">
        <w:rPr>
          <w:rFonts w:ascii="Lidl Font Pro" w:hAnsi="Lidl Font Pro" w:cs="Segoe UI"/>
          <w:sz w:val="20"/>
          <w:szCs w:val="20"/>
          <w:lang w:val="pl-PL"/>
        </w:rPr>
        <w:br/>
        <w:t xml:space="preserve">Agata </w:t>
      </w:r>
      <w:proofErr w:type="spellStart"/>
      <w:r w:rsidRPr="00E922F9">
        <w:rPr>
          <w:rFonts w:ascii="Lidl Font Pro" w:hAnsi="Lidl Font Pro" w:cs="Segoe UI"/>
          <w:sz w:val="20"/>
          <w:szCs w:val="20"/>
          <w:lang w:val="pl-PL"/>
        </w:rPr>
        <w:t>Siejak</w:t>
      </w:r>
      <w:proofErr w:type="spellEnd"/>
      <w:r w:rsidRPr="00E922F9">
        <w:rPr>
          <w:rFonts w:ascii="Lidl Font Pro" w:hAnsi="Lidl Font Pro" w:cs="Segoe UI"/>
          <w:sz w:val="20"/>
          <w:szCs w:val="20"/>
          <w:lang w:val="pl-PL"/>
        </w:rPr>
        <w:t xml:space="preserve">, </w:t>
      </w:r>
      <w:hyperlink r:id="rId13" w:history="1">
        <w:r w:rsidRPr="00E922F9">
          <w:rPr>
            <w:rStyle w:val="Hipercze"/>
            <w:rFonts w:ascii="Lidl Font Pro" w:hAnsi="Lidl Font Pro" w:cs="Segoe UI"/>
            <w:sz w:val="20"/>
            <w:szCs w:val="20"/>
            <w:lang w:val="pl-PL"/>
          </w:rPr>
          <w:t>agata.siejak@grupamtp.pl</w:t>
        </w:r>
      </w:hyperlink>
      <w:r w:rsidRPr="00E922F9">
        <w:rPr>
          <w:rFonts w:ascii="Lidl Font Pro" w:hAnsi="Lidl Font Pro" w:cs="Segoe UI"/>
          <w:sz w:val="20"/>
          <w:szCs w:val="20"/>
          <w:lang w:val="pl-PL"/>
        </w:rPr>
        <w:t>, 600 040 271</w:t>
      </w:r>
    </w:p>
    <w:p w14:paraId="656D86BF" w14:textId="77777777" w:rsidR="00276F4D" w:rsidRPr="00E922F9" w:rsidRDefault="00276F4D" w:rsidP="00E922F9">
      <w:pPr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</w:p>
    <w:p w14:paraId="35D73730" w14:textId="77777777" w:rsidR="00276F4D" w:rsidRPr="00E922F9" w:rsidRDefault="00276F4D" w:rsidP="00E922F9">
      <w:pPr>
        <w:jc w:val="both"/>
        <w:rPr>
          <w:rFonts w:ascii="Lidl Font Pro" w:hAnsi="Lidl Font Pro"/>
          <w:lang w:val="pl-PL"/>
        </w:rPr>
      </w:pPr>
      <w:r w:rsidRPr="00E922F9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1C6CF233" w14:textId="05C37D74" w:rsidR="00276F4D" w:rsidRPr="00E922F9" w:rsidRDefault="00276F4D" w:rsidP="00E922F9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E922F9">
        <w:rPr>
          <w:rFonts w:ascii="Lidl Font Pro" w:hAnsi="Lidl Font Pro"/>
          <w:sz w:val="20"/>
          <w:szCs w:val="20"/>
          <w:lang w:val="pl-PL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w przybliżeniu 12 000 sklepów tej marki, a w Polsce ponad </w:t>
      </w:r>
      <w:r w:rsidR="002A4C34" w:rsidRPr="00E922F9">
        <w:rPr>
          <w:rFonts w:ascii="Lidl Font Pro" w:hAnsi="Lidl Font Pro"/>
          <w:sz w:val="20"/>
          <w:szCs w:val="20"/>
          <w:lang w:val="pl-PL"/>
        </w:rPr>
        <w:t>900</w:t>
      </w:r>
      <w:r w:rsidRPr="00E922F9">
        <w:rPr>
          <w:rFonts w:ascii="Lidl Font Pro" w:hAnsi="Lidl Font Pro"/>
          <w:sz w:val="20"/>
          <w:szCs w:val="20"/>
          <w:lang w:val="pl-PL"/>
        </w:rPr>
        <w:t xml:space="preserve">.  </w:t>
      </w:r>
    </w:p>
    <w:p w14:paraId="1A944620" w14:textId="77777777" w:rsidR="00276F4D" w:rsidRPr="00E922F9" w:rsidRDefault="00276F4D" w:rsidP="00E922F9">
      <w:pPr>
        <w:spacing w:after="120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E922F9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Kontakt:</w:t>
      </w:r>
    </w:p>
    <w:p w14:paraId="45530AEC" w14:textId="77777777" w:rsidR="00276F4D" w:rsidRPr="00E922F9" w:rsidRDefault="00276F4D" w:rsidP="00E922F9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E922F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4" w:history="1">
        <w:r w:rsidRPr="00E922F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1DD6DCA6" w14:textId="77777777" w:rsidR="00276F4D" w:rsidRPr="00E922F9" w:rsidRDefault="00276F4D" w:rsidP="00E922F9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E922F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5" w:history="1">
        <w:r w:rsidRPr="00E922F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56DB88C5" w14:textId="77777777" w:rsidR="00276F4D" w:rsidRPr="00E922F9" w:rsidRDefault="00276F4D" w:rsidP="00E922F9">
      <w:pPr>
        <w:pStyle w:val="EinfAbs"/>
        <w:spacing w:line="276" w:lineRule="auto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E922F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6" w:history="1">
        <w:r w:rsidRPr="00E922F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3F1ADDCF" w14:textId="77777777" w:rsidR="00276F4D" w:rsidRPr="00E922F9" w:rsidRDefault="00276F4D" w:rsidP="00E922F9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E922F9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E922F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E922F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04BC2BCA" w14:textId="77777777" w:rsidR="00276F4D" w:rsidRPr="00E922F9" w:rsidRDefault="00276F4D" w:rsidP="00E922F9">
      <w:pPr>
        <w:pStyle w:val="EinfAbs"/>
        <w:spacing w:line="276" w:lineRule="auto"/>
        <w:jc w:val="both"/>
        <w:rPr>
          <w:rFonts w:ascii="Lidl Font Pro" w:hAnsi="Lidl Font Pro"/>
          <w:color w:val="1F497D" w:themeColor="text2"/>
          <w:sz w:val="20"/>
          <w:szCs w:val="20"/>
        </w:rPr>
      </w:pPr>
      <w:r w:rsidRPr="00E922F9">
        <w:rPr>
          <w:rFonts w:ascii="Lidl Font Pro" w:hAnsi="Lidl Font Pro"/>
          <w:color w:val="1F497D" w:themeColor="text2"/>
          <w:sz w:val="20"/>
          <w:szCs w:val="20"/>
        </w:rPr>
        <w:t xml:space="preserve">LinkedIn: </w:t>
      </w:r>
      <w:hyperlink r:id="rId17" w:history="1">
        <w:r w:rsidRPr="00E922F9">
          <w:rPr>
            <w:rStyle w:val="Hipercze"/>
            <w:rFonts w:ascii="Lidl Font Pro" w:hAnsi="Lidl Font Pro"/>
            <w:sz w:val="20"/>
            <w:szCs w:val="20"/>
          </w:rPr>
          <w:t>https://www.linkedin.com/company/lidl-polska</w:t>
        </w:r>
      </w:hyperlink>
      <w:r w:rsidRPr="00E922F9">
        <w:rPr>
          <w:rFonts w:ascii="Lidl Font Pro" w:hAnsi="Lidl Font Pro"/>
          <w:color w:val="1F497D" w:themeColor="text2"/>
          <w:sz w:val="20"/>
          <w:szCs w:val="20"/>
        </w:rPr>
        <w:t xml:space="preserve"> </w:t>
      </w:r>
    </w:p>
    <w:p w14:paraId="41E892D7" w14:textId="77777777" w:rsidR="00276F4D" w:rsidRPr="00E922F9" w:rsidRDefault="00276F4D" w:rsidP="00E922F9">
      <w:pPr>
        <w:pStyle w:val="EinfAbs"/>
        <w:spacing w:line="276" w:lineRule="auto"/>
        <w:jc w:val="both"/>
        <w:rPr>
          <w:rFonts w:ascii="Lidl Font Pro" w:hAnsi="Lidl Font Pro"/>
          <w:color w:val="1F497D" w:themeColor="text2"/>
          <w:sz w:val="20"/>
          <w:szCs w:val="20"/>
        </w:rPr>
      </w:pPr>
    </w:p>
    <w:p w14:paraId="255F6F75" w14:textId="0E72CEA0" w:rsidR="00A237E8" w:rsidRPr="00E922F9" w:rsidRDefault="00A237E8" w:rsidP="00E922F9">
      <w:pPr>
        <w:suppressAutoHyphens/>
        <w:spacing w:before="240" w:after="0"/>
        <w:jc w:val="both"/>
        <w:rPr>
          <w:rFonts w:ascii="Lidl Font Pro" w:hAnsi="Lidl Font Pro" w:cstheme="minorHAnsi"/>
          <w:bCs/>
          <w:color w:val="000000" w:themeColor="text1"/>
          <w:sz w:val="18"/>
          <w:szCs w:val="18"/>
        </w:rPr>
      </w:pPr>
    </w:p>
    <w:sectPr w:rsidR="00A237E8" w:rsidRPr="00E922F9" w:rsidSect="0070522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44C44" w14:textId="77777777" w:rsidR="00826D05" w:rsidRDefault="00826D05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69D63890" w14:textId="77777777" w:rsidR="00826D05" w:rsidRDefault="00826D05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1F216D6C" w14:textId="77777777" w:rsidR="00826D05" w:rsidRDefault="00826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AACB" w14:textId="77777777" w:rsidR="00206A04" w:rsidRPr="003D467C" w:rsidRDefault="00206A04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5A9417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06A04" w:rsidRPr="006F62E9" w:rsidRDefault="00206A04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206A04" w:rsidRPr="006F62E9" w:rsidRDefault="00206A04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06A04" w:rsidRPr="00CC7DCF" w:rsidRDefault="00206A04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06A04" w:rsidRPr="0027250D" w:rsidRDefault="00206A04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206A04" w:rsidRPr="006F62E9" w:rsidRDefault="00206A04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206A04" w:rsidRPr="006F62E9" w:rsidRDefault="00206A04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4F5B44">
                      <w:fldChar w:fldCharType="begin"/>
                    </w:r>
                    <w:r w:rsidR="004F5B44" w:rsidRPr="007A7598">
                      <w:rPr>
                        <w:lang w:val="pl-PL"/>
                      </w:rPr>
                      <w:instrText>HYPERLINK "mailto:biuro.prasowe@lidl.pl"</w:instrText>
                    </w:r>
                    <w:r w:rsidR="004F5B44">
                      <w:fldChar w:fldCharType="separate"/>
                    </w:r>
                    <w:r w:rsidRPr="006F62E9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4F5B44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23ECA48D" w14:textId="77777777" w:rsidR="00206A04" w:rsidRPr="00CC7DCF" w:rsidRDefault="00206A04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06A04" w:rsidRPr="0027250D" w:rsidRDefault="00206A04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EEA1" w14:textId="77777777" w:rsidR="00206A04" w:rsidRDefault="00206A04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1C5F76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06A04" w:rsidRPr="00EA12E4" w:rsidRDefault="00206A04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206A04" w:rsidRPr="00EA12E4" w:rsidRDefault="00206A04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06A04" w:rsidRPr="00CC7DCF" w:rsidRDefault="00206A04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N42wEAAJg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" filled="f" stroked="f">
              <v:textbox inset="0,0,0,0">
                <w:txbxContent>
                  <w:p w14:paraId="6136D6A0" w14:textId="77777777" w:rsidR="00206A04" w:rsidRPr="00EA12E4" w:rsidRDefault="00206A04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206A04" w:rsidRPr="00EA12E4" w:rsidRDefault="00206A04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4F5B44">
                      <w:fldChar w:fldCharType="begin"/>
                    </w:r>
                    <w:r w:rsidR="004F5B44" w:rsidRPr="007A7598">
                      <w:rPr>
                        <w:lang w:val="pl-PL"/>
                      </w:rPr>
                      <w:instrText>HYPERLINK "mailto:biuro.prasowe@lidl.pl"</w:instrText>
                    </w:r>
                    <w:r w:rsidR="004F5B44">
                      <w:fldChar w:fldCharType="separate"/>
                    </w:r>
                    <w:r w:rsidRPr="00EA12E4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4F5B44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6DE9E91C" w14:textId="77777777" w:rsidR="00206A04" w:rsidRPr="00CC7DCF" w:rsidRDefault="00206A04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64EE" w14:textId="77777777" w:rsidR="00826D05" w:rsidRDefault="00826D05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1029E434" w14:textId="77777777" w:rsidR="00826D05" w:rsidRDefault="00826D05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34F78327" w14:textId="77777777" w:rsidR="00826D05" w:rsidRDefault="00826D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40C0" w14:textId="77777777" w:rsidR="00206A04" w:rsidRDefault="00206A04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206A04" w:rsidRPr="007D32FB" w:rsidRDefault="00206A04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206A04" w:rsidRPr="007D32FB" w:rsidRDefault="00206A04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5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3B1284" id="Gerade Verbindung 46" o:spid="_x0000_s102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752DBA6C" w14:textId="77777777" w:rsidR="00206A04" w:rsidRDefault="00206A04" w:rsidP="00DB56F1">
    <w:pPr>
      <w:pStyle w:val="Nagwek"/>
      <w:tabs>
        <w:tab w:val="clear" w:pos="4536"/>
      </w:tabs>
    </w:pPr>
  </w:p>
  <w:p w14:paraId="7655B5AC" w14:textId="77777777" w:rsidR="00206A04" w:rsidRDefault="00206A04" w:rsidP="00DB56F1">
    <w:pPr>
      <w:pStyle w:val="Nagwek"/>
      <w:tabs>
        <w:tab w:val="clear" w:pos="4536"/>
      </w:tabs>
    </w:pPr>
  </w:p>
  <w:p w14:paraId="51276BD0" w14:textId="77777777" w:rsidR="00206A04" w:rsidRDefault="00206A04" w:rsidP="00DB56F1"/>
  <w:p w14:paraId="25C161E0" w14:textId="638488EA" w:rsidR="00206A04" w:rsidRPr="00DB56F1" w:rsidRDefault="00206A04" w:rsidP="00DB5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2880" w14:textId="77777777" w:rsidR="00206A04" w:rsidRDefault="00206A04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206A04" w:rsidRPr="007D32FB" w:rsidRDefault="00206A04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206A04" w:rsidRPr="007D32FB" w:rsidRDefault="00206A04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C2B60" id="Gerade Verbindung 46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2C4CB7AE" w14:textId="77777777" w:rsidR="00206A04" w:rsidRDefault="00206A04" w:rsidP="000907FB">
    <w:pPr>
      <w:pStyle w:val="Nagwek"/>
      <w:tabs>
        <w:tab w:val="clear" w:pos="4536"/>
      </w:tabs>
    </w:pPr>
  </w:p>
  <w:p w14:paraId="162F4762" w14:textId="77777777" w:rsidR="00206A04" w:rsidRDefault="00206A04" w:rsidP="000907FB">
    <w:pPr>
      <w:pStyle w:val="Nagwek"/>
      <w:tabs>
        <w:tab w:val="clear" w:pos="4536"/>
      </w:tabs>
    </w:pPr>
  </w:p>
  <w:p w14:paraId="2ED244C8" w14:textId="77777777" w:rsidR="00206A04" w:rsidRDefault="00206A04" w:rsidP="000907FB"/>
  <w:p w14:paraId="787AE9EE" w14:textId="47FE5A12" w:rsidR="00206A04" w:rsidRPr="000907FB" w:rsidRDefault="00206A04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F2056C">
      <w:rPr>
        <w:rFonts w:ascii="Lidl Font Pro" w:hAnsi="Lidl Font Pro"/>
        <w:noProof/>
        <w:lang w:val="pl-PL"/>
      </w:rPr>
      <w:t>wtorek, 9 lipca 2024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4409276">
    <w:abstractNumId w:val="20"/>
  </w:num>
  <w:num w:numId="2" w16cid:durableId="268896149">
    <w:abstractNumId w:val="20"/>
  </w:num>
  <w:num w:numId="3" w16cid:durableId="1387415510">
    <w:abstractNumId w:val="20"/>
  </w:num>
  <w:num w:numId="4" w16cid:durableId="873469526">
    <w:abstractNumId w:val="20"/>
  </w:num>
  <w:num w:numId="5" w16cid:durableId="1301113912">
    <w:abstractNumId w:val="20"/>
  </w:num>
  <w:num w:numId="6" w16cid:durableId="1053429715">
    <w:abstractNumId w:val="20"/>
  </w:num>
  <w:num w:numId="7" w16cid:durableId="1299527929">
    <w:abstractNumId w:val="20"/>
  </w:num>
  <w:num w:numId="8" w16cid:durableId="168452214">
    <w:abstractNumId w:val="20"/>
  </w:num>
  <w:num w:numId="9" w16cid:durableId="1152063589">
    <w:abstractNumId w:val="20"/>
  </w:num>
  <w:num w:numId="10" w16cid:durableId="750739731">
    <w:abstractNumId w:val="0"/>
  </w:num>
  <w:num w:numId="11" w16cid:durableId="1480875946">
    <w:abstractNumId w:val="2"/>
  </w:num>
  <w:num w:numId="12" w16cid:durableId="979074005">
    <w:abstractNumId w:val="14"/>
  </w:num>
  <w:num w:numId="13" w16cid:durableId="1881551816">
    <w:abstractNumId w:val="15"/>
  </w:num>
  <w:num w:numId="14" w16cid:durableId="2110539226">
    <w:abstractNumId w:val="11"/>
  </w:num>
  <w:num w:numId="15" w16cid:durableId="1942957995">
    <w:abstractNumId w:val="16"/>
  </w:num>
  <w:num w:numId="16" w16cid:durableId="1179614052">
    <w:abstractNumId w:val="13"/>
  </w:num>
  <w:num w:numId="17" w16cid:durableId="1775636749">
    <w:abstractNumId w:val="1"/>
  </w:num>
  <w:num w:numId="18" w16cid:durableId="1292398840">
    <w:abstractNumId w:val="10"/>
  </w:num>
  <w:num w:numId="19" w16cid:durableId="153255773">
    <w:abstractNumId w:val="3"/>
  </w:num>
  <w:num w:numId="20" w16cid:durableId="1624268533">
    <w:abstractNumId w:val="19"/>
  </w:num>
  <w:num w:numId="21" w16cid:durableId="505676889">
    <w:abstractNumId w:val="12"/>
  </w:num>
  <w:num w:numId="22" w16cid:durableId="151725919">
    <w:abstractNumId w:val="7"/>
  </w:num>
  <w:num w:numId="23" w16cid:durableId="1414471217">
    <w:abstractNumId w:val="6"/>
  </w:num>
  <w:num w:numId="24" w16cid:durableId="1584410041">
    <w:abstractNumId w:val="9"/>
  </w:num>
  <w:num w:numId="25" w16cid:durableId="18686424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9218634">
    <w:abstractNumId w:val="21"/>
  </w:num>
  <w:num w:numId="27" w16cid:durableId="10396654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8530218">
    <w:abstractNumId w:val="5"/>
  </w:num>
  <w:num w:numId="29" w16cid:durableId="600265843">
    <w:abstractNumId w:val="4"/>
  </w:num>
  <w:num w:numId="30" w16cid:durableId="1206481483">
    <w:abstractNumId w:val="18"/>
  </w:num>
  <w:num w:numId="31" w16cid:durableId="1085541321">
    <w:abstractNumId w:val="8"/>
  </w:num>
  <w:num w:numId="32" w16cid:durableId="1661999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613"/>
    <w:rsid w:val="00007B72"/>
    <w:rsid w:val="00007E3E"/>
    <w:rsid w:val="00010200"/>
    <w:rsid w:val="00013FB5"/>
    <w:rsid w:val="00014156"/>
    <w:rsid w:val="000145A6"/>
    <w:rsid w:val="00014DC4"/>
    <w:rsid w:val="0001506A"/>
    <w:rsid w:val="00015474"/>
    <w:rsid w:val="00015594"/>
    <w:rsid w:val="00016A9C"/>
    <w:rsid w:val="00016B3E"/>
    <w:rsid w:val="0002069B"/>
    <w:rsid w:val="00021725"/>
    <w:rsid w:val="000219A5"/>
    <w:rsid w:val="00021C18"/>
    <w:rsid w:val="00022660"/>
    <w:rsid w:val="00022F02"/>
    <w:rsid w:val="00023869"/>
    <w:rsid w:val="00023F53"/>
    <w:rsid w:val="000257B5"/>
    <w:rsid w:val="00025D68"/>
    <w:rsid w:val="000260E0"/>
    <w:rsid w:val="00027E13"/>
    <w:rsid w:val="0003014A"/>
    <w:rsid w:val="000312D3"/>
    <w:rsid w:val="00031C0C"/>
    <w:rsid w:val="000324A9"/>
    <w:rsid w:val="00033056"/>
    <w:rsid w:val="00034F4A"/>
    <w:rsid w:val="00034F95"/>
    <w:rsid w:val="00035491"/>
    <w:rsid w:val="00035999"/>
    <w:rsid w:val="00035AD7"/>
    <w:rsid w:val="00035D64"/>
    <w:rsid w:val="00036783"/>
    <w:rsid w:val="00037B94"/>
    <w:rsid w:val="000425DF"/>
    <w:rsid w:val="00043A13"/>
    <w:rsid w:val="0004468F"/>
    <w:rsid w:val="00045F9B"/>
    <w:rsid w:val="00046180"/>
    <w:rsid w:val="0004649F"/>
    <w:rsid w:val="000464B3"/>
    <w:rsid w:val="000464DF"/>
    <w:rsid w:val="00046BDD"/>
    <w:rsid w:val="00047921"/>
    <w:rsid w:val="00050205"/>
    <w:rsid w:val="000511FC"/>
    <w:rsid w:val="0005206F"/>
    <w:rsid w:val="00053DC7"/>
    <w:rsid w:val="0005507E"/>
    <w:rsid w:val="000553B3"/>
    <w:rsid w:val="00055BDC"/>
    <w:rsid w:val="00056995"/>
    <w:rsid w:val="00057513"/>
    <w:rsid w:val="00057C90"/>
    <w:rsid w:val="00060288"/>
    <w:rsid w:val="000605F5"/>
    <w:rsid w:val="00060ADD"/>
    <w:rsid w:val="00061C0B"/>
    <w:rsid w:val="00062801"/>
    <w:rsid w:val="00064B7A"/>
    <w:rsid w:val="00065495"/>
    <w:rsid w:val="0006553A"/>
    <w:rsid w:val="00067538"/>
    <w:rsid w:val="00067E69"/>
    <w:rsid w:val="000715BD"/>
    <w:rsid w:val="000719EC"/>
    <w:rsid w:val="00072AE4"/>
    <w:rsid w:val="00072C05"/>
    <w:rsid w:val="00073A2C"/>
    <w:rsid w:val="0007459C"/>
    <w:rsid w:val="00074FD1"/>
    <w:rsid w:val="00075485"/>
    <w:rsid w:val="000766CC"/>
    <w:rsid w:val="00080508"/>
    <w:rsid w:val="0008249C"/>
    <w:rsid w:val="00082F83"/>
    <w:rsid w:val="0008332F"/>
    <w:rsid w:val="000834C1"/>
    <w:rsid w:val="00084545"/>
    <w:rsid w:val="00084C71"/>
    <w:rsid w:val="00085249"/>
    <w:rsid w:val="00086A0B"/>
    <w:rsid w:val="00086C7E"/>
    <w:rsid w:val="00090238"/>
    <w:rsid w:val="000907FB"/>
    <w:rsid w:val="00090AD7"/>
    <w:rsid w:val="000915BF"/>
    <w:rsid w:val="00092BF6"/>
    <w:rsid w:val="00093484"/>
    <w:rsid w:val="000943C4"/>
    <w:rsid w:val="000946A1"/>
    <w:rsid w:val="00094D2C"/>
    <w:rsid w:val="000959CD"/>
    <w:rsid w:val="00095DB4"/>
    <w:rsid w:val="00096004"/>
    <w:rsid w:val="00096681"/>
    <w:rsid w:val="00096D10"/>
    <w:rsid w:val="0009780B"/>
    <w:rsid w:val="00097BFA"/>
    <w:rsid w:val="000A00BD"/>
    <w:rsid w:val="000A01A8"/>
    <w:rsid w:val="000A06D3"/>
    <w:rsid w:val="000A102D"/>
    <w:rsid w:val="000A19B8"/>
    <w:rsid w:val="000A25E3"/>
    <w:rsid w:val="000A264B"/>
    <w:rsid w:val="000A284A"/>
    <w:rsid w:val="000A32EA"/>
    <w:rsid w:val="000A3934"/>
    <w:rsid w:val="000A3CFD"/>
    <w:rsid w:val="000A40AF"/>
    <w:rsid w:val="000A4F7F"/>
    <w:rsid w:val="000A5040"/>
    <w:rsid w:val="000A5510"/>
    <w:rsid w:val="000A6DE4"/>
    <w:rsid w:val="000A709B"/>
    <w:rsid w:val="000A7FD4"/>
    <w:rsid w:val="000B02EE"/>
    <w:rsid w:val="000B07E7"/>
    <w:rsid w:val="000B0A74"/>
    <w:rsid w:val="000B0C04"/>
    <w:rsid w:val="000B1DD8"/>
    <w:rsid w:val="000B235E"/>
    <w:rsid w:val="000B2891"/>
    <w:rsid w:val="000B2DA6"/>
    <w:rsid w:val="000B2EA0"/>
    <w:rsid w:val="000B31FF"/>
    <w:rsid w:val="000B4DEF"/>
    <w:rsid w:val="000B72AA"/>
    <w:rsid w:val="000B74CF"/>
    <w:rsid w:val="000B75EB"/>
    <w:rsid w:val="000B7864"/>
    <w:rsid w:val="000C1B1C"/>
    <w:rsid w:val="000C26D5"/>
    <w:rsid w:val="000C464E"/>
    <w:rsid w:val="000C48C0"/>
    <w:rsid w:val="000C4CA3"/>
    <w:rsid w:val="000C4F45"/>
    <w:rsid w:val="000C5041"/>
    <w:rsid w:val="000C65CC"/>
    <w:rsid w:val="000C6F7E"/>
    <w:rsid w:val="000C73B9"/>
    <w:rsid w:val="000D02FE"/>
    <w:rsid w:val="000D0B35"/>
    <w:rsid w:val="000D187F"/>
    <w:rsid w:val="000D31DE"/>
    <w:rsid w:val="000D3A3C"/>
    <w:rsid w:val="000D3C6C"/>
    <w:rsid w:val="000D4029"/>
    <w:rsid w:val="000D6264"/>
    <w:rsid w:val="000D7664"/>
    <w:rsid w:val="000D78EA"/>
    <w:rsid w:val="000D7B6C"/>
    <w:rsid w:val="000D7DA2"/>
    <w:rsid w:val="000E1AFA"/>
    <w:rsid w:val="000E2EE6"/>
    <w:rsid w:val="000E5D9A"/>
    <w:rsid w:val="000F026C"/>
    <w:rsid w:val="000F0F0C"/>
    <w:rsid w:val="000F39C2"/>
    <w:rsid w:val="000F3AFF"/>
    <w:rsid w:val="000F3CAF"/>
    <w:rsid w:val="000F5299"/>
    <w:rsid w:val="000F5F87"/>
    <w:rsid w:val="000F64B1"/>
    <w:rsid w:val="000F651D"/>
    <w:rsid w:val="000F6654"/>
    <w:rsid w:val="000F6FB0"/>
    <w:rsid w:val="000F700F"/>
    <w:rsid w:val="000F767B"/>
    <w:rsid w:val="001024BF"/>
    <w:rsid w:val="00102A27"/>
    <w:rsid w:val="00102A6D"/>
    <w:rsid w:val="00102DB5"/>
    <w:rsid w:val="001034EA"/>
    <w:rsid w:val="001040CC"/>
    <w:rsid w:val="00104E5B"/>
    <w:rsid w:val="001059A2"/>
    <w:rsid w:val="00110A3F"/>
    <w:rsid w:val="00111C92"/>
    <w:rsid w:val="001140DA"/>
    <w:rsid w:val="001141A2"/>
    <w:rsid w:val="001143F0"/>
    <w:rsid w:val="0011451C"/>
    <w:rsid w:val="001145A7"/>
    <w:rsid w:val="001149E9"/>
    <w:rsid w:val="00114B5F"/>
    <w:rsid w:val="00116814"/>
    <w:rsid w:val="00116B8F"/>
    <w:rsid w:val="00117CC1"/>
    <w:rsid w:val="00117F2B"/>
    <w:rsid w:val="0012006D"/>
    <w:rsid w:val="001220F9"/>
    <w:rsid w:val="00122F16"/>
    <w:rsid w:val="0012381C"/>
    <w:rsid w:val="0012386D"/>
    <w:rsid w:val="0012387A"/>
    <w:rsid w:val="00124336"/>
    <w:rsid w:val="001247EF"/>
    <w:rsid w:val="00125228"/>
    <w:rsid w:val="00125662"/>
    <w:rsid w:val="00127EB4"/>
    <w:rsid w:val="001304C7"/>
    <w:rsid w:val="00130BA2"/>
    <w:rsid w:val="00131AC9"/>
    <w:rsid w:val="00131C48"/>
    <w:rsid w:val="001332A7"/>
    <w:rsid w:val="00133734"/>
    <w:rsid w:val="001352DF"/>
    <w:rsid w:val="00136D89"/>
    <w:rsid w:val="00137155"/>
    <w:rsid w:val="0014142C"/>
    <w:rsid w:val="00141592"/>
    <w:rsid w:val="00141CA1"/>
    <w:rsid w:val="00143357"/>
    <w:rsid w:val="0014393B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B5E"/>
    <w:rsid w:val="00153C10"/>
    <w:rsid w:val="00153FC9"/>
    <w:rsid w:val="001540D6"/>
    <w:rsid w:val="00154B3A"/>
    <w:rsid w:val="001552E2"/>
    <w:rsid w:val="00155AF7"/>
    <w:rsid w:val="001560FB"/>
    <w:rsid w:val="001565DE"/>
    <w:rsid w:val="001566C8"/>
    <w:rsid w:val="0015737A"/>
    <w:rsid w:val="0016353B"/>
    <w:rsid w:val="0016362E"/>
    <w:rsid w:val="00163929"/>
    <w:rsid w:val="0016493A"/>
    <w:rsid w:val="001655A9"/>
    <w:rsid w:val="00165676"/>
    <w:rsid w:val="00166475"/>
    <w:rsid w:val="00172509"/>
    <w:rsid w:val="00173C76"/>
    <w:rsid w:val="00175426"/>
    <w:rsid w:val="00175F1B"/>
    <w:rsid w:val="001764F3"/>
    <w:rsid w:val="001767FB"/>
    <w:rsid w:val="00176F19"/>
    <w:rsid w:val="00177EB0"/>
    <w:rsid w:val="00181994"/>
    <w:rsid w:val="00181B37"/>
    <w:rsid w:val="00182EA3"/>
    <w:rsid w:val="00185215"/>
    <w:rsid w:val="001861C1"/>
    <w:rsid w:val="0018687C"/>
    <w:rsid w:val="00190824"/>
    <w:rsid w:val="00191426"/>
    <w:rsid w:val="00191FA9"/>
    <w:rsid w:val="00192E83"/>
    <w:rsid w:val="00193C2D"/>
    <w:rsid w:val="001950D8"/>
    <w:rsid w:val="00195D60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54F3"/>
    <w:rsid w:val="001A6A4F"/>
    <w:rsid w:val="001A752D"/>
    <w:rsid w:val="001A7C77"/>
    <w:rsid w:val="001B1622"/>
    <w:rsid w:val="001B2E1A"/>
    <w:rsid w:val="001B310A"/>
    <w:rsid w:val="001B3E2A"/>
    <w:rsid w:val="001B3FF6"/>
    <w:rsid w:val="001B4B19"/>
    <w:rsid w:val="001B4D36"/>
    <w:rsid w:val="001B4FB9"/>
    <w:rsid w:val="001B66B9"/>
    <w:rsid w:val="001B6A5A"/>
    <w:rsid w:val="001C0618"/>
    <w:rsid w:val="001C0A7C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D0951"/>
    <w:rsid w:val="001D0E95"/>
    <w:rsid w:val="001D1013"/>
    <w:rsid w:val="001D1727"/>
    <w:rsid w:val="001D1763"/>
    <w:rsid w:val="001D3E84"/>
    <w:rsid w:val="001D3E8C"/>
    <w:rsid w:val="001D60AC"/>
    <w:rsid w:val="001D7FAF"/>
    <w:rsid w:val="001E02F8"/>
    <w:rsid w:val="001E02FD"/>
    <w:rsid w:val="001E077F"/>
    <w:rsid w:val="001E10F4"/>
    <w:rsid w:val="001E1257"/>
    <w:rsid w:val="001E217E"/>
    <w:rsid w:val="001E32BF"/>
    <w:rsid w:val="001E37AB"/>
    <w:rsid w:val="001E3C5A"/>
    <w:rsid w:val="001E46C3"/>
    <w:rsid w:val="001E4C8E"/>
    <w:rsid w:val="001E4FA5"/>
    <w:rsid w:val="001E5AE2"/>
    <w:rsid w:val="001E62B2"/>
    <w:rsid w:val="001E655A"/>
    <w:rsid w:val="001E6C65"/>
    <w:rsid w:val="001E7BD6"/>
    <w:rsid w:val="001F0611"/>
    <w:rsid w:val="001F2A0C"/>
    <w:rsid w:val="001F2A84"/>
    <w:rsid w:val="001F2B74"/>
    <w:rsid w:val="001F310F"/>
    <w:rsid w:val="001F4311"/>
    <w:rsid w:val="001F45D9"/>
    <w:rsid w:val="001F468E"/>
    <w:rsid w:val="001F54A1"/>
    <w:rsid w:val="001F7E0C"/>
    <w:rsid w:val="002001B0"/>
    <w:rsid w:val="002010D6"/>
    <w:rsid w:val="0020156F"/>
    <w:rsid w:val="00201EC5"/>
    <w:rsid w:val="00201F6C"/>
    <w:rsid w:val="00202500"/>
    <w:rsid w:val="00202C97"/>
    <w:rsid w:val="00203491"/>
    <w:rsid w:val="00203602"/>
    <w:rsid w:val="002037C0"/>
    <w:rsid w:val="002057C1"/>
    <w:rsid w:val="00205F42"/>
    <w:rsid w:val="00206A04"/>
    <w:rsid w:val="00210263"/>
    <w:rsid w:val="00210814"/>
    <w:rsid w:val="0021192F"/>
    <w:rsid w:val="00211D59"/>
    <w:rsid w:val="002122BA"/>
    <w:rsid w:val="00212DF8"/>
    <w:rsid w:val="0021363B"/>
    <w:rsid w:val="00214762"/>
    <w:rsid w:val="00214A97"/>
    <w:rsid w:val="00215949"/>
    <w:rsid w:val="00216939"/>
    <w:rsid w:val="00220806"/>
    <w:rsid w:val="00220BFC"/>
    <w:rsid w:val="00221CDF"/>
    <w:rsid w:val="00223652"/>
    <w:rsid w:val="00224843"/>
    <w:rsid w:val="00225AA0"/>
    <w:rsid w:val="00226DF3"/>
    <w:rsid w:val="00230614"/>
    <w:rsid w:val="00231354"/>
    <w:rsid w:val="0023225A"/>
    <w:rsid w:val="002324D3"/>
    <w:rsid w:val="002325C3"/>
    <w:rsid w:val="00232EAE"/>
    <w:rsid w:val="00233926"/>
    <w:rsid w:val="00234301"/>
    <w:rsid w:val="002350C0"/>
    <w:rsid w:val="00235C91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A5D"/>
    <w:rsid w:val="00246C8C"/>
    <w:rsid w:val="00246E8D"/>
    <w:rsid w:val="00247619"/>
    <w:rsid w:val="0025013D"/>
    <w:rsid w:val="00250E3F"/>
    <w:rsid w:val="00251D84"/>
    <w:rsid w:val="00251F8E"/>
    <w:rsid w:val="00252B21"/>
    <w:rsid w:val="002535D4"/>
    <w:rsid w:val="00253E19"/>
    <w:rsid w:val="00254289"/>
    <w:rsid w:val="0025515A"/>
    <w:rsid w:val="002556A6"/>
    <w:rsid w:val="00255C46"/>
    <w:rsid w:val="00257F74"/>
    <w:rsid w:val="00261D33"/>
    <w:rsid w:val="00262CD4"/>
    <w:rsid w:val="00263280"/>
    <w:rsid w:val="00264217"/>
    <w:rsid w:val="00264329"/>
    <w:rsid w:val="00267D23"/>
    <w:rsid w:val="00271858"/>
    <w:rsid w:val="00271C57"/>
    <w:rsid w:val="0027250D"/>
    <w:rsid w:val="002725F0"/>
    <w:rsid w:val="002728D8"/>
    <w:rsid w:val="0027403B"/>
    <w:rsid w:val="00274B3F"/>
    <w:rsid w:val="00274F98"/>
    <w:rsid w:val="00275288"/>
    <w:rsid w:val="00275A9C"/>
    <w:rsid w:val="00276297"/>
    <w:rsid w:val="00276493"/>
    <w:rsid w:val="002768BB"/>
    <w:rsid w:val="00276F4D"/>
    <w:rsid w:val="00277968"/>
    <w:rsid w:val="00280970"/>
    <w:rsid w:val="00280C13"/>
    <w:rsid w:val="00281656"/>
    <w:rsid w:val="00281EB9"/>
    <w:rsid w:val="00282316"/>
    <w:rsid w:val="0028234E"/>
    <w:rsid w:val="00282438"/>
    <w:rsid w:val="00282ABA"/>
    <w:rsid w:val="00283212"/>
    <w:rsid w:val="00283A2B"/>
    <w:rsid w:val="002849A2"/>
    <w:rsid w:val="00285180"/>
    <w:rsid w:val="00285456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A028B"/>
    <w:rsid w:val="002A08AA"/>
    <w:rsid w:val="002A0962"/>
    <w:rsid w:val="002A26B7"/>
    <w:rsid w:val="002A4895"/>
    <w:rsid w:val="002A4C34"/>
    <w:rsid w:val="002A571D"/>
    <w:rsid w:val="002A5B59"/>
    <w:rsid w:val="002A5CDB"/>
    <w:rsid w:val="002A5E74"/>
    <w:rsid w:val="002A601B"/>
    <w:rsid w:val="002A6046"/>
    <w:rsid w:val="002A7391"/>
    <w:rsid w:val="002A7987"/>
    <w:rsid w:val="002B128F"/>
    <w:rsid w:val="002B1559"/>
    <w:rsid w:val="002B1608"/>
    <w:rsid w:val="002B1848"/>
    <w:rsid w:val="002B257F"/>
    <w:rsid w:val="002B27BC"/>
    <w:rsid w:val="002B3C1D"/>
    <w:rsid w:val="002B3C30"/>
    <w:rsid w:val="002B4AA0"/>
    <w:rsid w:val="002B4DDE"/>
    <w:rsid w:val="002B5A33"/>
    <w:rsid w:val="002B6617"/>
    <w:rsid w:val="002B6A6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3516"/>
    <w:rsid w:val="002C487B"/>
    <w:rsid w:val="002C60B0"/>
    <w:rsid w:val="002C756E"/>
    <w:rsid w:val="002C7D61"/>
    <w:rsid w:val="002D025F"/>
    <w:rsid w:val="002D1406"/>
    <w:rsid w:val="002D259D"/>
    <w:rsid w:val="002D43F9"/>
    <w:rsid w:val="002D48F2"/>
    <w:rsid w:val="002D4CF1"/>
    <w:rsid w:val="002D5011"/>
    <w:rsid w:val="002D542D"/>
    <w:rsid w:val="002D758E"/>
    <w:rsid w:val="002D7D87"/>
    <w:rsid w:val="002E171D"/>
    <w:rsid w:val="002E2348"/>
    <w:rsid w:val="002E33EE"/>
    <w:rsid w:val="002E632D"/>
    <w:rsid w:val="002E6732"/>
    <w:rsid w:val="002E7343"/>
    <w:rsid w:val="002E7CAA"/>
    <w:rsid w:val="002F12DC"/>
    <w:rsid w:val="002F1B78"/>
    <w:rsid w:val="002F2FD2"/>
    <w:rsid w:val="002F30AC"/>
    <w:rsid w:val="002F4685"/>
    <w:rsid w:val="002F52FD"/>
    <w:rsid w:val="002F570A"/>
    <w:rsid w:val="002F61F0"/>
    <w:rsid w:val="002F6B02"/>
    <w:rsid w:val="002F74E4"/>
    <w:rsid w:val="002F7D0E"/>
    <w:rsid w:val="00301930"/>
    <w:rsid w:val="003019BF"/>
    <w:rsid w:val="003027E6"/>
    <w:rsid w:val="00302922"/>
    <w:rsid w:val="00302F52"/>
    <w:rsid w:val="0030466E"/>
    <w:rsid w:val="0030469E"/>
    <w:rsid w:val="0030565E"/>
    <w:rsid w:val="00306BA7"/>
    <w:rsid w:val="00306C63"/>
    <w:rsid w:val="003070D5"/>
    <w:rsid w:val="003073B1"/>
    <w:rsid w:val="00307C9A"/>
    <w:rsid w:val="003102A6"/>
    <w:rsid w:val="00310B0A"/>
    <w:rsid w:val="003133C3"/>
    <w:rsid w:val="003134C3"/>
    <w:rsid w:val="00313CE9"/>
    <w:rsid w:val="00313D03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343D"/>
    <w:rsid w:val="0032404A"/>
    <w:rsid w:val="0032454D"/>
    <w:rsid w:val="003249B6"/>
    <w:rsid w:val="003277AC"/>
    <w:rsid w:val="00330349"/>
    <w:rsid w:val="00331286"/>
    <w:rsid w:val="00334242"/>
    <w:rsid w:val="003342A3"/>
    <w:rsid w:val="0033607C"/>
    <w:rsid w:val="00336CC5"/>
    <w:rsid w:val="00337645"/>
    <w:rsid w:val="003377DE"/>
    <w:rsid w:val="003407AD"/>
    <w:rsid w:val="00340BA4"/>
    <w:rsid w:val="0034202F"/>
    <w:rsid w:val="003432AE"/>
    <w:rsid w:val="00343EF4"/>
    <w:rsid w:val="00344297"/>
    <w:rsid w:val="003442FB"/>
    <w:rsid w:val="0034545E"/>
    <w:rsid w:val="003462E9"/>
    <w:rsid w:val="00347CA9"/>
    <w:rsid w:val="003506E7"/>
    <w:rsid w:val="00351345"/>
    <w:rsid w:val="003514EE"/>
    <w:rsid w:val="00351ECC"/>
    <w:rsid w:val="00352B7F"/>
    <w:rsid w:val="00353128"/>
    <w:rsid w:val="00353B3E"/>
    <w:rsid w:val="00354035"/>
    <w:rsid w:val="003553FE"/>
    <w:rsid w:val="0035578D"/>
    <w:rsid w:val="00355BF2"/>
    <w:rsid w:val="0035630F"/>
    <w:rsid w:val="0035671C"/>
    <w:rsid w:val="003578A0"/>
    <w:rsid w:val="00357A71"/>
    <w:rsid w:val="003624FC"/>
    <w:rsid w:val="00362DB6"/>
    <w:rsid w:val="0036386E"/>
    <w:rsid w:val="00363B26"/>
    <w:rsid w:val="00364AE7"/>
    <w:rsid w:val="0036502D"/>
    <w:rsid w:val="003652DA"/>
    <w:rsid w:val="00365CCF"/>
    <w:rsid w:val="00366543"/>
    <w:rsid w:val="00367F67"/>
    <w:rsid w:val="00370364"/>
    <w:rsid w:val="003704A0"/>
    <w:rsid w:val="003715FC"/>
    <w:rsid w:val="00372405"/>
    <w:rsid w:val="003739F4"/>
    <w:rsid w:val="003740C1"/>
    <w:rsid w:val="00375096"/>
    <w:rsid w:val="00375D25"/>
    <w:rsid w:val="003762E1"/>
    <w:rsid w:val="00381036"/>
    <w:rsid w:val="00381FC8"/>
    <w:rsid w:val="003831C7"/>
    <w:rsid w:val="00383755"/>
    <w:rsid w:val="00384B08"/>
    <w:rsid w:val="00384F0E"/>
    <w:rsid w:val="00385E1D"/>
    <w:rsid w:val="003873B6"/>
    <w:rsid w:val="00390BC9"/>
    <w:rsid w:val="00391D80"/>
    <w:rsid w:val="00392026"/>
    <w:rsid w:val="0039383C"/>
    <w:rsid w:val="00394083"/>
    <w:rsid w:val="00394C10"/>
    <w:rsid w:val="00394F7A"/>
    <w:rsid w:val="0039531C"/>
    <w:rsid w:val="00395F0D"/>
    <w:rsid w:val="0039644F"/>
    <w:rsid w:val="003977FA"/>
    <w:rsid w:val="003A0821"/>
    <w:rsid w:val="003A0F1F"/>
    <w:rsid w:val="003A179B"/>
    <w:rsid w:val="003A273A"/>
    <w:rsid w:val="003A374D"/>
    <w:rsid w:val="003A4152"/>
    <w:rsid w:val="003A468A"/>
    <w:rsid w:val="003A4750"/>
    <w:rsid w:val="003A5A8E"/>
    <w:rsid w:val="003A5AA3"/>
    <w:rsid w:val="003A5F47"/>
    <w:rsid w:val="003A682C"/>
    <w:rsid w:val="003A687A"/>
    <w:rsid w:val="003A7F87"/>
    <w:rsid w:val="003B218F"/>
    <w:rsid w:val="003B288A"/>
    <w:rsid w:val="003B32DD"/>
    <w:rsid w:val="003B343C"/>
    <w:rsid w:val="003B3F70"/>
    <w:rsid w:val="003B52B8"/>
    <w:rsid w:val="003B5F87"/>
    <w:rsid w:val="003B7062"/>
    <w:rsid w:val="003C0088"/>
    <w:rsid w:val="003C099D"/>
    <w:rsid w:val="003C10DB"/>
    <w:rsid w:val="003C1553"/>
    <w:rsid w:val="003C254A"/>
    <w:rsid w:val="003C38AF"/>
    <w:rsid w:val="003C442F"/>
    <w:rsid w:val="003C72DE"/>
    <w:rsid w:val="003C766E"/>
    <w:rsid w:val="003D04E3"/>
    <w:rsid w:val="003D0BCD"/>
    <w:rsid w:val="003D1D63"/>
    <w:rsid w:val="003D1E5D"/>
    <w:rsid w:val="003D2010"/>
    <w:rsid w:val="003D317B"/>
    <w:rsid w:val="003D326B"/>
    <w:rsid w:val="003D343E"/>
    <w:rsid w:val="003D35EE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3B8A"/>
    <w:rsid w:val="003E3C55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082D"/>
    <w:rsid w:val="003F1CBA"/>
    <w:rsid w:val="003F1FCD"/>
    <w:rsid w:val="003F25DB"/>
    <w:rsid w:val="003F3479"/>
    <w:rsid w:val="003F3749"/>
    <w:rsid w:val="003F3C43"/>
    <w:rsid w:val="003F3CEE"/>
    <w:rsid w:val="003F4BC2"/>
    <w:rsid w:val="003F5686"/>
    <w:rsid w:val="003F66AB"/>
    <w:rsid w:val="003F7455"/>
    <w:rsid w:val="0040006E"/>
    <w:rsid w:val="004001BF"/>
    <w:rsid w:val="004014FC"/>
    <w:rsid w:val="00402D93"/>
    <w:rsid w:val="00402D9A"/>
    <w:rsid w:val="0040308D"/>
    <w:rsid w:val="00403B79"/>
    <w:rsid w:val="0040502A"/>
    <w:rsid w:val="00405573"/>
    <w:rsid w:val="00405E43"/>
    <w:rsid w:val="00405E96"/>
    <w:rsid w:val="00406F78"/>
    <w:rsid w:val="004079CD"/>
    <w:rsid w:val="00407B60"/>
    <w:rsid w:val="00407F14"/>
    <w:rsid w:val="00410544"/>
    <w:rsid w:val="00411A06"/>
    <w:rsid w:val="00412B95"/>
    <w:rsid w:val="00413110"/>
    <w:rsid w:val="00413507"/>
    <w:rsid w:val="00414F7F"/>
    <w:rsid w:val="00415BD6"/>
    <w:rsid w:val="00415C36"/>
    <w:rsid w:val="0041629C"/>
    <w:rsid w:val="00417186"/>
    <w:rsid w:val="0041772D"/>
    <w:rsid w:val="004179E9"/>
    <w:rsid w:val="004205E5"/>
    <w:rsid w:val="004212AB"/>
    <w:rsid w:val="00421875"/>
    <w:rsid w:val="00423ADF"/>
    <w:rsid w:val="00424621"/>
    <w:rsid w:val="00424692"/>
    <w:rsid w:val="004248FB"/>
    <w:rsid w:val="00424F5E"/>
    <w:rsid w:val="0042500E"/>
    <w:rsid w:val="00426196"/>
    <w:rsid w:val="00426546"/>
    <w:rsid w:val="004268A1"/>
    <w:rsid w:val="004270D5"/>
    <w:rsid w:val="00427AC9"/>
    <w:rsid w:val="004300B3"/>
    <w:rsid w:val="004301DF"/>
    <w:rsid w:val="004332CE"/>
    <w:rsid w:val="00433364"/>
    <w:rsid w:val="004334D2"/>
    <w:rsid w:val="0043373B"/>
    <w:rsid w:val="00433F85"/>
    <w:rsid w:val="00435C56"/>
    <w:rsid w:val="0043613F"/>
    <w:rsid w:val="004378E5"/>
    <w:rsid w:val="00440973"/>
    <w:rsid w:val="00441857"/>
    <w:rsid w:val="004434BE"/>
    <w:rsid w:val="004448BC"/>
    <w:rsid w:val="0044585E"/>
    <w:rsid w:val="0044603B"/>
    <w:rsid w:val="00446065"/>
    <w:rsid w:val="00446140"/>
    <w:rsid w:val="00447C41"/>
    <w:rsid w:val="00450C00"/>
    <w:rsid w:val="00452245"/>
    <w:rsid w:val="00453674"/>
    <w:rsid w:val="0045483D"/>
    <w:rsid w:val="00454959"/>
    <w:rsid w:val="0045501D"/>
    <w:rsid w:val="00457927"/>
    <w:rsid w:val="00457B0C"/>
    <w:rsid w:val="00460413"/>
    <w:rsid w:val="00460684"/>
    <w:rsid w:val="00463238"/>
    <w:rsid w:val="004633A4"/>
    <w:rsid w:val="00463826"/>
    <w:rsid w:val="00463C5C"/>
    <w:rsid w:val="00464829"/>
    <w:rsid w:val="00464B9D"/>
    <w:rsid w:val="0046507E"/>
    <w:rsid w:val="00465356"/>
    <w:rsid w:val="00466432"/>
    <w:rsid w:val="00467628"/>
    <w:rsid w:val="00467749"/>
    <w:rsid w:val="00467B41"/>
    <w:rsid w:val="00470EEC"/>
    <w:rsid w:val="0047185B"/>
    <w:rsid w:val="00472426"/>
    <w:rsid w:val="00472762"/>
    <w:rsid w:val="00472BC6"/>
    <w:rsid w:val="004736AF"/>
    <w:rsid w:val="00473CBA"/>
    <w:rsid w:val="00473E6E"/>
    <w:rsid w:val="00473E73"/>
    <w:rsid w:val="00473F39"/>
    <w:rsid w:val="0047420F"/>
    <w:rsid w:val="00474AE2"/>
    <w:rsid w:val="00474E45"/>
    <w:rsid w:val="0047567B"/>
    <w:rsid w:val="004777CF"/>
    <w:rsid w:val="00480557"/>
    <w:rsid w:val="00480E51"/>
    <w:rsid w:val="004814BC"/>
    <w:rsid w:val="0048230A"/>
    <w:rsid w:val="0048296B"/>
    <w:rsid w:val="00483E48"/>
    <w:rsid w:val="00483FE7"/>
    <w:rsid w:val="00484A58"/>
    <w:rsid w:val="00485B75"/>
    <w:rsid w:val="00485FE9"/>
    <w:rsid w:val="004867B8"/>
    <w:rsid w:val="00487885"/>
    <w:rsid w:val="00487E05"/>
    <w:rsid w:val="004900D5"/>
    <w:rsid w:val="004901F7"/>
    <w:rsid w:val="00490437"/>
    <w:rsid w:val="004907C1"/>
    <w:rsid w:val="00490E5A"/>
    <w:rsid w:val="00491C6E"/>
    <w:rsid w:val="00491D96"/>
    <w:rsid w:val="00493038"/>
    <w:rsid w:val="004939F9"/>
    <w:rsid w:val="00495119"/>
    <w:rsid w:val="00496390"/>
    <w:rsid w:val="00497266"/>
    <w:rsid w:val="00497932"/>
    <w:rsid w:val="004A07C7"/>
    <w:rsid w:val="004A0A77"/>
    <w:rsid w:val="004A0AB8"/>
    <w:rsid w:val="004A0F54"/>
    <w:rsid w:val="004A266C"/>
    <w:rsid w:val="004A2DE9"/>
    <w:rsid w:val="004A423C"/>
    <w:rsid w:val="004A5285"/>
    <w:rsid w:val="004B0925"/>
    <w:rsid w:val="004B141F"/>
    <w:rsid w:val="004B163A"/>
    <w:rsid w:val="004B1F50"/>
    <w:rsid w:val="004B22CD"/>
    <w:rsid w:val="004B24D2"/>
    <w:rsid w:val="004B2F1E"/>
    <w:rsid w:val="004B3C44"/>
    <w:rsid w:val="004B505E"/>
    <w:rsid w:val="004B6791"/>
    <w:rsid w:val="004C02B4"/>
    <w:rsid w:val="004C32FE"/>
    <w:rsid w:val="004C443C"/>
    <w:rsid w:val="004C4E3D"/>
    <w:rsid w:val="004C5763"/>
    <w:rsid w:val="004C78B3"/>
    <w:rsid w:val="004D0310"/>
    <w:rsid w:val="004D0834"/>
    <w:rsid w:val="004D0A60"/>
    <w:rsid w:val="004D2F87"/>
    <w:rsid w:val="004E055D"/>
    <w:rsid w:val="004E1435"/>
    <w:rsid w:val="004E1FC6"/>
    <w:rsid w:val="004E21CC"/>
    <w:rsid w:val="004E21D4"/>
    <w:rsid w:val="004E2C53"/>
    <w:rsid w:val="004E32D8"/>
    <w:rsid w:val="004E3642"/>
    <w:rsid w:val="004E36BC"/>
    <w:rsid w:val="004E44E0"/>
    <w:rsid w:val="004E4BDF"/>
    <w:rsid w:val="004E5363"/>
    <w:rsid w:val="004E5D45"/>
    <w:rsid w:val="004E6B23"/>
    <w:rsid w:val="004E728F"/>
    <w:rsid w:val="004F047C"/>
    <w:rsid w:val="004F0C31"/>
    <w:rsid w:val="004F17D8"/>
    <w:rsid w:val="004F46C3"/>
    <w:rsid w:val="004F4C8E"/>
    <w:rsid w:val="004F518C"/>
    <w:rsid w:val="004F5862"/>
    <w:rsid w:val="004F5B44"/>
    <w:rsid w:val="004F63FE"/>
    <w:rsid w:val="004F704B"/>
    <w:rsid w:val="004F74F6"/>
    <w:rsid w:val="0050001D"/>
    <w:rsid w:val="0050018C"/>
    <w:rsid w:val="00500A4A"/>
    <w:rsid w:val="0050204B"/>
    <w:rsid w:val="005034D4"/>
    <w:rsid w:val="00504DD6"/>
    <w:rsid w:val="0050550C"/>
    <w:rsid w:val="00505648"/>
    <w:rsid w:val="005057DB"/>
    <w:rsid w:val="005058F6"/>
    <w:rsid w:val="00507553"/>
    <w:rsid w:val="00507A96"/>
    <w:rsid w:val="00511695"/>
    <w:rsid w:val="0051255F"/>
    <w:rsid w:val="00512FDE"/>
    <w:rsid w:val="005136DF"/>
    <w:rsid w:val="0051411C"/>
    <w:rsid w:val="00514356"/>
    <w:rsid w:val="005149C0"/>
    <w:rsid w:val="00514A25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38D"/>
    <w:rsid w:val="00526D32"/>
    <w:rsid w:val="00526ED1"/>
    <w:rsid w:val="005303B7"/>
    <w:rsid w:val="00530B5F"/>
    <w:rsid w:val="00531AAD"/>
    <w:rsid w:val="00531FA4"/>
    <w:rsid w:val="00533137"/>
    <w:rsid w:val="005331C0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374"/>
    <w:rsid w:val="00537650"/>
    <w:rsid w:val="00540114"/>
    <w:rsid w:val="00540E7A"/>
    <w:rsid w:val="00541C3B"/>
    <w:rsid w:val="00542982"/>
    <w:rsid w:val="00542B63"/>
    <w:rsid w:val="005433F0"/>
    <w:rsid w:val="00543614"/>
    <w:rsid w:val="00543768"/>
    <w:rsid w:val="00543AD6"/>
    <w:rsid w:val="00544908"/>
    <w:rsid w:val="00544A0B"/>
    <w:rsid w:val="00544BF3"/>
    <w:rsid w:val="00544EDA"/>
    <w:rsid w:val="005456D8"/>
    <w:rsid w:val="00545A33"/>
    <w:rsid w:val="00545D70"/>
    <w:rsid w:val="00545F58"/>
    <w:rsid w:val="00547ACE"/>
    <w:rsid w:val="005526A9"/>
    <w:rsid w:val="00554D8B"/>
    <w:rsid w:val="005553B7"/>
    <w:rsid w:val="0055787A"/>
    <w:rsid w:val="00557EEB"/>
    <w:rsid w:val="00560251"/>
    <w:rsid w:val="00560349"/>
    <w:rsid w:val="0056126A"/>
    <w:rsid w:val="00561279"/>
    <w:rsid w:val="00561353"/>
    <w:rsid w:val="00561581"/>
    <w:rsid w:val="00561E54"/>
    <w:rsid w:val="0056337B"/>
    <w:rsid w:val="005648F5"/>
    <w:rsid w:val="00570E52"/>
    <w:rsid w:val="00572226"/>
    <w:rsid w:val="00572269"/>
    <w:rsid w:val="00572903"/>
    <w:rsid w:val="005736E2"/>
    <w:rsid w:val="00574A06"/>
    <w:rsid w:val="00577895"/>
    <w:rsid w:val="00580588"/>
    <w:rsid w:val="00580A70"/>
    <w:rsid w:val="00581760"/>
    <w:rsid w:val="005820FB"/>
    <w:rsid w:val="00582184"/>
    <w:rsid w:val="0058297E"/>
    <w:rsid w:val="00582D37"/>
    <w:rsid w:val="00583225"/>
    <w:rsid w:val="00583822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AAB"/>
    <w:rsid w:val="005930FA"/>
    <w:rsid w:val="00593BDC"/>
    <w:rsid w:val="0059496D"/>
    <w:rsid w:val="00594F9A"/>
    <w:rsid w:val="00597067"/>
    <w:rsid w:val="005976BC"/>
    <w:rsid w:val="0059794C"/>
    <w:rsid w:val="005A046C"/>
    <w:rsid w:val="005A1712"/>
    <w:rsid w:val="005A1B6B"/>
    <w:rsid w:val="005A1ECF"/>
    <w:rsid w:val="005A2793"/>
    <w:rsid w:val="005A32C2"/>
    <w:rsid w:val="005A4407"/>
    <w:rsid w:val="005A542F"/>
    <w:rsid w:val="005A5846"/>
    <w:rsid w:val="005A5B9B"/>
    <w:rsid w:val="005A5C12"/>
    <w:rsid w:val="005A5FB6"/>
    <w:rsid w:val="005A6655"/>
    <w:rsid w:val="005A669A"/>
    <w:rsid w:val="005A6B44"/>
    <w:rsid w:val="005A6E3C"/>
    <w:rsid w:val="005A7DBC"/>
    <w:rsid w:val="005B1368"/>
    <w:rsid w:val="005B1E43"/>
    <w:rsid w:val="005B1FDE"/>
    <w:rsid w:val="005B25DA"/>
    <w:rsid w:val="005B28BF"/>
    <w:rsid w:val="005B3B86"/>
    <w:rsid w:val="005B4071"/>
    <w:rsid w:val="005B5BEF"/>
    <w:rsid w:val="005B62D2"/>
    <w:rsid w:val="005B6B63"/>
    <w:rsid w:val="005B774E"/>
    <w:rsid w:val="005C0234"/>
    <w:rsid w:val="005C032E"/>
    <w:rsid w:val="005C1AF1"/>
    <w:rsid w:val="005C1B3F"/>
    <w:rsid w:val="005C1C07"/>
    <w:rsid w:val="005C1C90"/>
    <w:rsid w:val="005C2AB8"/>
    <w:rsid w:val="005C3097"/>
    <w:rsid w:val="005C4DFE"/>
    <w:rsid w:val="005C52A5"/>
    <w:rsid w:val="005C5D04"/>
    <w:rsid w:val="005C6066"/>
    <w:rsid w:val="005C7AD5"/>
    <w:rsid w:val="005C7F27"/>
    <w:rsid w:val="005D0455"/>
    <w:rsid w:val="005D1DFC"/>
    <w:rsid w:val="005D2FF9"/>
    <w:rsid w:val="005D35A0"/>
    <w:rsid w:val="005D4865"/>
    <w:rsid w:val="005D5661"/>
    <w:rsid w:val="005D5FD7"/>
    <w:rsid w:val="005D61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6050"/>
    <w:rsid w:val="005E6CEB"/>
    <w:rsid w:val="005E6FA1"/>
    <w:rsid w:val="005E7679"/>
    <w:rsid w:val="005E79F0"/>
    <w:rsid w:val="005E7A51"/>
    <w:rsid w:val="005E7C99"/>
    <w:rsid w:val="005E7D64"/>
    <w:rsid w:val="005F2D7E"/>
    <w:rsid w:val="005F2D8A"/>
    <w:rsid w:val="005F3812"/>
    <w:rsid w:val="005F4691"/>
    <w:rsid w:val="005F6D31"/>
    <w:rsid w:val="005F6FD1"/>
    <w:rsid w:val="005F739B"/>
    <w:rsid w:val="005F73D8"/>
    <w:rsid w:val="005F7797"/>
    <w:rsid w:val="005F7D45"/>
    <w:rsid w:val="00600008"/>
    <w:rsid w:val="00601A6A"/>
    <w:rsid w:val="00602849"/>
    <w:rsid w:val="00602D95"/>
    <w:rsid w:val="006038AF"/>
    <w:rsid w:val="00603CC7"/>
    <w:rsid w:val="00604741"/>
    <w:rsid w:val="00604B7A"/>
    <w:rsid w:val="00604F1C"/>
    <w:rsid w:val="00606FF2"/>
    <w:rsid w:val="00610511"/>
    <w:rsid w:val="00610C57"/>
    <w:rsid w:val="00611469"/>
    <w:rsid w:val="00611FEA"/>
    <w:rsid w:val="00612308"/>
    <w:rsid w:val="00612ED3"/>
    <w:rsid w:val="00614EB2"/>
    <w:rsid w:val="00614FCB"/>
    <w:rsid w:val="00616E12"/>
    <w:rsid w:val="00617D79"/>
    <w:rsid w:val="006209C6"/>
    <w:rsid w:val="00622150"/>
    <w:rsid w:val="00622B14"/>
    <w:rsid w:val="00622DE5"/>
    <w:rsid w:val="00625A0B"/>
    <w:rsid w:val="00625AF3"/>
    <w:rsid w:val="00626488"/>
    <w:rsid w:val="0063041D"/>
    <w:rsid w:val="00630EF4"/>
    <w:rsid w:val="00631AC3"/>
    <w:rsid w:val="0063214C"/>
    <w:rsid w:val="00632AC7"/>
    <w:rsid w:val="00632B4C"/>
    <w:rsid w:val="0063379C"/>
    <w:rsid w:val="006337FA"/>
    <w:rsid w:val="00633D72"/>
    <w:rsid w:val="00635E97"/>
    <w:rsid w:val="006363B8"/>
    <w:rsid w:val="006374B0"/>
    <w:rsid w:val="00640E1F"/>
    <w:rsid w:val="00641C4D"/>
    <w:rsid w:val="0064383E"/>
    <w:rsid w:val="00644665"/>
    <w:rsid w:val="00646789"/>
    <w:rsid w:val="00647FB2"/>
    <w:rsid w:val="006511DA"/>
    <w:rsid w:val="0065181B"/>
    <w:rsid w:val="00651988"/>
    <w:rsid w:val="00651D2A"/>
    <w:rsid w:val="006535A3"/>
    <w:rsid w:val="0065645A"/>
    <w:rsid w:val="00657956"/>
    <w:rsid w:val="00657B82"/>
    <w:rsid w:val="00662222"/>
    <w:rsid w:val="006629F7"/>
    <w:rsid w:val="00662BD1"/>
    <w:rsid w:val="00662DED"/>
    <w:rsid w:val="006655DD"/>
    <w:rsid w:val="006663E6"/>
    <w:rsid w:val="00666892"/>
    <w:rsid w:val="00666988"/>
    <w:rsid w:val="00666C29"/>
    <w:rsid w:val="00666E38"/>
    <w:rsid w:val="0067473E"/>
    <w:rsid w:val="006749F0"/>
    <w:rsid w:val="00674EFA"/>
    <w:rsid w:val="00675515"/>
    <w:rsid w:val="0067565B"/>
    <w:rsid w:val="006756E0"/>
    <w:rsid w:val="006757A4"/>
    <w:rsid w:val="00675BE8"/>
    <w:rsid w:val="0067642D"/>
    <w:rsid w:val="00676C3E"/>
    <w:rsid w:val="006770C7"/>
    <w:rsid w:val="006778DA"/>
    <w:rsid w:val="00677C3B"/>
    <w:rsid w:val="00677FAA"/>
    <w:rsid w:val="00680A4B"/>
    <w:rsid w:val="00680A9D"/>
    <w:rsid w:val="006841CC"/>
    <w:rsid w:val="00685140"/>
    <w:rsid w:val="0068523C"/>
    <w:rsid w:val="006858A2"/>
    <w:rsid w:val="00686745"/>
    <w:rsid w:val="00687082"/>
    <w:rsid w:val="006871D6"/>
    <w:rsid w:val="00687EC3"/>
    <w:rsid w:val="00687F09"/>
    <w:rsid w:val="00693E81"/>
    <w:rsid w:val="00694CD1"/>
    <w:rsid w:val="00695662"/>
    <w:rsid w:val="00697AF4"/>
    <w:rsid w:val="006A0609"/>
    <w:rsid w:val="006A1D4B"/>
    <w:rsid w:val="006A1E3D"/>
    <w:rsid w:val="006A23BD"/>
    <w:rsid w:val="006A2DDE"/>
    <w:rsid w:val="006A35A0"/>
    <w:rsid w:val="006A5A3D"/>
    <w:rsid w:val="006A690C"/>
    <w:rsid w:val="006A6AA7"/>
    <w:rsid w:val="006A76C9"/>
    <w:rsid w:val="006A791A"/>
    <w:rsid w:val="006B00F0"/>
    <w:rsid w:val="006B012B"/>
    <w:rsid w:val="006B01AA"/>
    <w:rsid w:val="006B03B8"/>
    <w:rsid w:val="006B1022"/>
    <w:rsid w:val="006B1268"/>
    <w:rsid w:val="006B1A1A"/>
    <w:rsid w:val="006B2106"/>
    <w:rsid w:val="006B3104"/>
    <w:rsid w:val="006B55EB"/>
    <w:rsid w:val="006B62C1"/>
    <w:rsid w:val="006B6E4F"/>
    <w:rsid w:val="006B70D0"/>
    <w:rsid w:val="006B781D"/>
    <w:rsid w:val="006B7DF3"/>
    <w:rsid w:val="006C03A2"/>
    <w:rsid w:val="006C06B9"/>
    <w:rsid w:val="006C08B2"/>
    <w:rsid w:val="006C0F7E"/>
    <w:rsid w:val="006C1094"/>
    <w:rsid w:val="006C16B7"/>
    <w:rsid w:val="006C38E1"/>
    <w:rsid w:val="006C3F19"/>
    <w:rsid w:val="006C4170"/>
    <w:rsid w:val="006C6509"/>
    <w:rsid w:val="006C776A"/>
    <w:rsid w:val="006D026C"/>
    <w:rsid w:val="006D080A"/>
    <w:rsid w:val="006D0878"/>
    <w:rsid w:val="006D088E"/>
    <w:rsid w:val="006D16A7"/>
    <w:rsid w:val="006D19B6"/>
    <w:rsid w:val="006D2E5C"/>
    <w:rsid w:val="006D32D0"/>
    <w:rsid w:val="006D42B9"/>
    <w:rsid w:val="006D54A3"/>
    <w:rsid w:val="006E1867"/>
    <w:rsid w:val="006E192D"/>
    <w:rsid w:val="006E195D"/>
    <w:rsid w:val="006E19F2"/>
    <w:rsid w:val="006E248B"/>
    <w:rsid w:val="006E2C2A"/>
    <w:rsid w:val="006E2E05"/>
    <w:rsid w:val="006E31F9"/>
    <w:rsid w:val="006E3CEF"/>
    <w:rsid w:val="006E68A1"/>
    <w:rsid w:val="006F01A8"/>
    <w:rsid w:val="006F041E"/>
    <w:rsid w:val="006F0E10"/>
    <w:rsid w:val="006F1549"/>
    <w:rsid w:val="006F2669"/>
    <w:rsid w:val="006F347B"/>
    <w:rsid w:val="006F3EC0"/>
    <w:rsid w:val="006F4C5C"/>
    <w:rsid w:val="006F5324"/>
    <w:rsid w:val="006F5F88"/>
    <w:rsid w:val="006F62E9"/>
    <w:rsid w:val="006F6384"/>
    <w:rsid w:val="006F655E"/>
    <w:rsid w:val="006F73FD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33F"/>
    <w:rsid w:val="00705227"/>
    <w:rsid w:val="00705C4D"/>
    <w:rsid w:val="00707E77"/>
    <w:rsid w:val="00710929"/>
    <w:rsid w:val="00710AF9"/>
    <w:rsid w:val="00710E42"/>
    <w:rsid w:val="00710F7C"/>
    <w:rsid w:val="00711C10"/>
    <w:rsid w:val="00711F5A"/>
    <w:rsid w:val="007125E2"/>
    <w:rsid w:val="0071371F"/>
    <w:rsid w:val="00713E36"/>
    <w:rsid w:val="007142D0"/>
    <w:rsid w:val="0071480A"/>
    <w:rsid w:val="00715BE8"/>
    <w:rsid w:val="00716B3E"/>
    <w:rsid w:val="00716CA9"/>
    <w:rsid w:val="00720039"/>
    <w:rsid w:val="00721444"/>
    <w:rsid w:val="007226D5"/>
    <w:rsid w:val="0072276C"/>
    <w:rsid w:val="00723C29"/>
    <w:rsid w:val="00723ED8"/>
    <w:rsid w:val="00724BE9"/>
    <w:rsid w:val="0072605D"/>
    <w:rsid w:val="00726078"/>
    <w:rsid w:val="007277AA"/>
    <w:rsid w:val="007301D6"/>
    <w:rsid w:val="007303A3"/>
    <w:rsid w:val="00732504"/>
    <w:rsid w:val="0073358B"/>
    <w:rsid w:val="00733FA6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4C0"/>
    <w:rsid w:val="00742F2C"/>
    <w:rsid w:val="00743C09"/>
    <w:rsid w:val="00743DB2"/>
    <w:rsid w:val="007453F0"/>
    <w:rsid w:val="0074608A"/>
    <w:rsid w:val="007460B9"/>
    <w:rsid w:val="007466EA"/>
    <w:rsid w:val="00747AA2"/>
    <w:rsid w:val="00747E0A"/>
    <w:rsid w:val="00747FE2"/>
    <w:rsid w:val="00751554"/>
    <w:rsid w:val="00752150"/>
    <w:rsid w:val="007521E5"/>
    <w:rsid w:val="0075294A"/>
    <w:rsid w:val="00753314"/>
    <w:rsid w:val="007541E5"/>
    <w:rsid w:val="00755672"/>
    <w:rsid w:val="00756541"/>
    <w:rsid w:val="0075736C"/>
    <w:rsid w:val="007601A6"/>
    <w:rsid w:val="007604C1"/>
    <w:rsid w:val="00760BC3"/>
    <w:rsid w:val="00760CD8"/>
    <w:rsid w:val="00761565"/>
    <w:rsid w:val="0076210C"/>
    <w:rsid w:val="00762996"/>
    <w:rsid w:val="007631E8"/>
    <w:rsid w:val="007636BE"/>
    <w:rsid w:val="007636D3"/>
    <w:rsid w:val="00763961"/>
    <w:rsid w:val="00763BDF"/>
    <w:rsid w:val="0076450C"/>
    <w:rsid w:val="00764BB0"/>
    <w:rsid w:val="007653D6"/>
    <w:rsid w:val="00765B35"/>
    <w:rsid w:val="007708A5"/>
    <w:rsid w:val="007709A9"/>
    <w:rsid w:val="00771AE0"/>
    <w:rsid w:val="007749A5"/>
    <w:rsid w:val="00774BEE"/>
    <w:rsid w:val="00775994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3D94"/>
    <w:rsid w:val="00784229"/>
    <w:rsid w:val="0078481E"/>
    <w:rsid w:val="00784E4F"/>
    <w:rsid w:val="00786234"/>
    <w:rsid w:val="00786B9F"/>
    <w:rsid w:val="00786CFF"/>
    <w:rsid w:val="007910C9"/>
    <w:rsid w:val="00791102"/>
    <w:rsid w:val="007917FB"/>
    <w:rsid w:val="007920B5"/>
    <w:rsid w:val="007928B5"/>
    <w:rsid w:val="00792945"/>
    <w:rsid w:val="0079298A"/>
    <w:rsid w:val="00793534"/>
    <w:rsid w:val="007944A5"/>
    <w:rsid w:val="00796DB3"/>
    <w:rsid w:val="0079700D"/>
    <w:rsid w:val="007A0463"/>
    <w:rsid w:val="007A264A"/>
    <w:rsid w:val="007A26DF"/>
    <w:rsid w:val="007A31DC"/>
    <w:rsid w:val="007A34A9"/>
    <w:rsid w:val="007A4200"/>
    <w:rsid w:val="007A4938"/>
    <w:rsid w:val="007A5F77"/>
    <w:rsid w:val="007A5F98"/>
    <w:rsid w:val="007A660F"/>
    <w:rsid w:val="007A7598"/>
    <w:rsid w:val="007A7D39"/>
    <w:rsid w:val="007B18A3"/>
    <w:rsid w:val="007B19CB"/>
    <w:rsid w:val="007B1E72"/>
    <w:rsid w:val="007B2316"/>
    <w:rsid w:val="007B2682"/>
    <w:rsid w:val="007B47F2"/>
    <w:rsid w:val="007B5167"/>
    <w:rsid w:val="007B53C5"/>
    <w:rsid w:val="007B562C"/>
    <w:rsid w:val="007B5632"/>
    <w:rsid w:val="007B65DC"/>
    <w:rsid w:val="007B7BB9"/>
    <w:rsid w:val="007C0D3D"/>
    <w:rsid w:val="007C1B0D"/>
    <w:rsid w:val="007C2744"/>
    <w:rsid w:val="007C281B"/>
    <w:rsid w:val="007C2C3F"/>
    <w:rsid w:val="007C3320"/>
    <w:rsid w:val="007C4AB3"/>
    <w:rsid w:val="007C6325"/>
    <w:rsid w:val="007C6B83"/>
    <w:rsid w:val="007C76B7"/>
    <w:rsid w:val="007C7DBD"/>
    <w:rsid w:val="007D1A8E"/>
    <w:rsid w:val="007D2500"/>
    <w:rsid w:val="007D427C"/>
    <w:rsid w:val="007D53DB"/>
    <w:rsid w:val="007D5D85"/>
    <w:rsid w:val="007D66D3"/>
    <w:rsid w:val="007D716E"/>
    <w:rsid w:val="007D79B9"/>
    <w:rsid w:val="007E0850"/>
    <w:rsid w:val="007E0868"/>
    <w:rsid w:val="007E0926"/>
    <w:rsid w:val="007E0E4F"/>
    <w:rsid w:val="007E1DF1"/>
    <w:rsid w:val="007E310E"/>
    <w:rsid w:val="007E429B"/>
    <w:rsid w:val="007E46F1"/>
    <w:rsid w:val="007E58BB"/>
    <w:rsid w:val="007E61FC"/>
    <w:rsid w:val="007E7FCD"/>
    <w:rsid w:val="007F0EAE"/>
    <w:rsid w:val="007F14E5"/>
    <w:rsid w:val="007F15CC"/>
    <w:rsid w:val="007F1A24"/>
    <w:rsid w:val="007F2999"/>
    <w:rsid w:val="007F3147"/>
    <w:rsid w:val="007F4761"/>
    <w:rsid w:val="007F5439"/>
    <w:rsid w:val="007F5C18"/>
    <w:rsid w:val="007F659A"/>
    <w:rsid w:val="007F7E34"/>
    <w:rsid w:val="00800ACE"/>
    <w:rsid w:val="008014A8"/>
    <w:rsid w:val="0080320C"/>
    <w:rsid w:val="00803337"/>
    <w:rsid w:val="00803C61"/>
    <w:rsid w:val="008061DA"/>
    <w:rsid w:val="00806345"/>
    <w:rsid w:val="00806B46"/>
    <w:rsid w:val="00807770"/>
    <w:rsid w:val="0081036D"/>
    <w:rsid w:val="008109C7"/>
    <w:rsid w:val="008129D8"/>
    <w:rsid w:val="00813922"/>
    <w:rsid w:val="00813C25"/>
    <w:rsid w:val="00814574"/>
    <w:rsid w:val="00814BA2"/>
    <w:rsid w:val="008153B0"/>
    <w:rsid w:val="008173F0"/>
    <w:rsid w:val="0082087A"/>
    <w:rsid w:val="00821A07"/>
    <w:rsid w:val="00821DC1"/>
    <w:rsid w:val="008225EA"/>
    <w:rsid w:val="00822C4C"/>
    <w:rsid w:val="00823131"/>
    <w:rsid w:val="00823222"/>
    <w:rsid w:val="008235C5"/>
    <w:rsid w:val="008236F7"/>
    <w:rsid w:val="00823C82"/>
    <w:rsid w:val="0082410B"/>
    <w:rsid w:val="0082652F"/>
    <w:rsid w:val="00826D05"/>
    <w:rsid w:val="008276EE"/>
    <w:rsid w:val="00827951"/>
    <w:rsid w:val="00827BFC"/>
    <w:rsid w:val="00827E6F"/>
    <w:rsid w:val="0083129F"/>
    <w:rsid w:val="00831800"/>
    <w:rsid w:val="00831D78"/>
    <w:rsid w:val="0083201B"/>
    <w:rsid w:val="0083236F"/>
    <w:rsid w:val="00832411"/>
    <w:rsid w:val="00835ACF"/>
    <w:rsid w:val="00835F47"/>
    <w:rsid w:val="0083604B"/>
    <w:rsid w:val="0083646D"/>
    <w:rsid w:val="00837230"/>
    <w:rsid w:val="00837263"/>
    <w:rsid w:val="00840619"/>
    <w:rsid w:val="008411F8"/>
    <w:rsid w:val="00842390"/>
    <w:rsid w:val="00843207"/>
    <w:rsid w:val="00844138"/>
    <w:rsid w:val="008462FD"/>
    <w:rsid w:val="008463D9"/>
    <w:rsid w:val="00846A8A"/>
    <w:rsid w:val="00846E66"/>
    <w:rsid w:val="008473C1"/>
    <w:rsid w:val="00850187"/>
    <w:rsid w:val="0085018F"/>
    <w:rsid w:val="008506CE"/>
    <w:rsid w:val="008508C1"/>
    <w:rsid w:val="00851656"/>
    <w:rsid w:val="008527B9"/>
    <w:rsid w:val="00852C7D"/>
    <w:rsid w:val="00852E42"/>
    <w:rsid w:val="00852F11"/>
    <w:rsid w:val="008535DE"/>
    <w:rsid w:val="00854B04"/>
    <w:rsid w:val="00855BF7"/>
    <w:rsid w:val="00856039"/>
    <w:rsid w:val="00856E5D"/>
    <w:rsid w:val="00857991"/>
    <w:rsid w:val="00857A06"/>
    <w:rsid w:val="008611E0"/>
    <w:rsid w:val="00861972"/>
    <w:rsid w:val="00861A3E"/>
    <w:rsid w:val="00862395"/>
    <w:rsid w:val="00862F51"/>
    <w:rsid w:val="00863354"/>
    <w:rsid w:val="008633AC"/>
    <w:rsid w:val="008635A7"/>
    <w:rsid w:val="0086446D"/>
    <w:rsid w:val="0087076B"/>
    <w:rsid w:val="00872369"/>
    <w:rsid w:val="0087257E"/>
    <w:rsid w:val="00872942"/>
    <w:rsid w:val="00872CF5"/>
    <w:rsid w:val="00874198"/>
    <w:rsid w:val="00874835"/>
    <w:rsid w:val="008757CC"/>
    <w:rsid w:val="00875A15"/>
    <w:rsid w:val="008766C4"/>
    <w:rsid w:val="008800E7"/>
    <w:rsid w:val="00881041"/>
    <w:rsid w:val="00881128"/>
    <w:rsid w:val="008816AD"/>
    <w:rsid w:val="00881B11"/>
    <w:rsid w:val="008820B6"/>
    <w:rsid w:val="00883534"/>
    <w:rsid w:val="00883CD7"/>
    <w:rsid w:val="0088443E"/>
    <w:rsid w:val="00884C29"/>
    <w:rsid w:val="00885A52"/>
    <w:rsid w:val="00887CEB"/>
    <w:rsid w:val="00890506"/>
    <w:rsid w:val="0089052E"/>
    <w:rsid w:val="0089087F"/>
    <w:rsid w:val="00891625"/>
    <w:rsid w:val="0089177D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647"/>
    <w:rsid w:val="008A1866"/>
    <w:rsid w:val="008A2114"/>
    <w:rsid w:val="008A291F"/>
    <w:rsid w:val="008A613A"/>
    <w:rsid w:val="008A6E90"/>
    <w:rsid w:val="008B086A"/>
    <w:rsid w:val="008B1451"/>
    <w:rsid w:val="008B14B9"/>
    <w:rsid w:val="008B1532"/>
    <w:rsid w:val="008B3F86"/>
    <w:rsid w:val="008B4E59"/>
    <w:rsid w:val="008B4F39"/>
    <w:rsid w:val="008B4F3D"/>
    <w:rsid w:val="008B5039"/>
    <w:rsid w:val="008B5F98"/>
    <w:rsid w:val="008B6103"/>
    <w:rsid w:val="008B7134"/>
    <w:rsid w:val="008B71ED"/>
    <w:rsid w:val="008B732C"/>
    <w:rsid w:val="008B7577"/>
    <w:rsid w:val="008B778F"/>
    <w:rsid w:val="008C075C"/>
    <w:rsid w:val="008C19E2"/>
    <w:rsid w:val="008C274F"/>
    <w:rsid w:val="008C28B4"/>
    <w:rsid w:val="008C5233"/>
    <w:rsid w:val="008C544F"/>
    <w:rsid w:val="008C54DC"/>
    <w:rsid w:val="008C58C6"/>
    <w:rsid w:val="008C6BB2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5024"/>
    <w:rsid w:val="008D6087"/>
    <w:rsid w:val="008D72E6"/>
    <w:rsid w:val="008D72F2"/>
    <w:rsid w:val="008E104F"/>
    <w:rsid w:val="008E2F14"/>
    <w:rsid w:val="008E2F82"/>
    <w:rsid w:val="008E31D0"/>
    <w:rsid w:val="008E441D"/>
    <w:rsid w:val="008E443D"/>
    <w:rsid w:val="008E4637"/>
    <w:rsid w:val="008E6809"/>
    <w:rsid w:val="008E6DE8"/>
    <w:rsid w:val="008E74F7"/>
    <w:rsid w:val="008F010F"/>
    <w:rsid w:val="008F1392"/>
    <w:rsid w:val="008F1D4E"/>
    <w:rsid w:val="008F3510"/>
    <w:rsid w:val="008F391B"/>
    <w:rsid w:val="008F4598"/>
    <w:rsid w:val="008F4F64"/>
    <w:rsid w:val="008F54CD"/>
    <w:rsid w:val="008F55E3"/>
    <w:rsid w:val="009009D7"/>
    <w:rsid w:val="0090196D"/>
    <w:rsid w:val="00901D3B"/>
    <w:rsid w:val="0090206E"/>
    <w:rsid w:val="009026E7"/>
    <w:rsid w:val="0090285C"/>
    <w:rsid w:val="00903177"/>
    <w:rsid w:val="009032CC"/>
    <w:rsid w:val="009036B1"/>
    <w:rsid w:val="009040C1"/>
    <w:rsid w:val="00904984"/>
    <w:rsid w:val="009049BD"/>
    <w:rsid w:val="00905537"/>
    <w:rsid w:val="009057FC"/>
    <w:rsid w:val="00906433"/>
    <w:rsid w:val="009066BE"/>
    <w:rsid w:val="00907F0E"/>
    <w:rsid w:val="0091126E"/>
    <w:rsid w:val="00911543"/>
    <w:rsid w:val="00911D29"/>
    <w:rsid w:val="00911D2D"/>
    <w:rsid w:val="00911E10"/>
    <w:rsid w:val="00913062"/>
    <w:rsid w:val="0091469E"/>
    <w:rsid w:val="00916AE6"/>
    <w:rsid w:val="00916D59"/>
    <w:rsid w:val="009171F2"/>
    <w:rsid w:val="009174A1"/>
    <w:rsid w:val="009177BD"/>
    <w:rsid w:val="00920086"/>
    <w:rsid w:val="00920519"/>
    <w:rsid w:val="00920C14"/>
    <w:rsid w:val="00921555"/>
    <w:rsid w:val="00921877"/>
    <w:rsid w:val="009220CF"/>
    <w:rsid w:val="00922112"/>
    <w:rsid w:val="00922270"/>
    <w:rsid w:val="00923A97"/>
    <w:rsid w:val="009243FD"/>
    <w:rsid w:val="00924F9D"/>
    <w:rsid w:val="00925336"/>
    <w:rsid w:val="00926050"/>
    <w:rsid w:val="00926659"/>
    <w:rsid w:val="0092692C"/>
    <w:rsid w:val="00926DB5"/>
    <w:rsid w:val="009300FE"/>
    <w:rsid w:val="00931211"/>
    <w:rsid w:val="0093177C"/>
    <w:rsid w:val="0093195C"/>
    <w:rsid w:val="00931B47"/>
    <w:rsid w:val="00932B43"/>
    <w:rsid w:val="0093392F"/>
    <w:rsid w:val="00934044"/>
    <w:rsid w:val="00934972"/>
    <w:rsid w:val="00934C8F"/>
    <w:rsid w:val="009351F3"/>
    <w:rsid w:val="009352D2"/>
    <w:rsid w:val="00935772"/>
    <w:rsid w:val="009364CF"/>
    <w:rsid w:val="0093779A"/>
    <w:rsid w:val="00937C02"/>
    <w:rsid w:val="00937F2B"/>
    <w:rsid w:val="00941383"/>
    <w:rsid w:val="009418DF"/>
    <w:rsid w:val="00941A37"/>
    <w:rsid w:val="00942A3A"/>
    <w:rsid w:val="00942A64"/>
    <w:rsid w:val="009430F7"/>
    <w:rsid w:val="00944843"/>
    <w:rsid w:val="00945576"/>
    <w:rsid w:val="00946040"/>
    <w:rsid w:val="00946600"/>
    <w:rsid w:val="00947A0D"/>
    <w:rsid w:val="00947D83"/>
    <w:rsid w:val="00951D18"/>
    <w:rsid w:val="009525A6"/>
    <w:rsid w:val="00952CEE"/>
    <w:rsid w:val="009530D9"/>
    <w:rsid w:val="0095317A"/>
    <w:rsid w:val="009537E4"/>
    <w:rsid w:val="009540CF"/>
    <w:rsid w:val="00954C0F"/>
    <w:rsid w:val="009555A6"/>
    <w:rsid w:val="00955723"/>
    <w:rsid w:val="00955A3F"/>
    <w:rsid w:val="0095656B"/>
    <w:rsid w:val="00956E31"/>
    <w:rsid w:val="00957FF7"/>
    <w:rsid w:val="00960B79"/>
    <w:rsid w:val="00960C8F"/>
    <w:rsid w:val="0096200E"/>
    <w:rsid w:val="00962629"/>
    <w:rsid w:val="00962A0E"/>
    <w:rsid w:val="00962C07"/>
    <w:rsid w:val="0096300E"/>
    <w:rsid w:val="00964652"/>
    <w:rsid w:val="0096536F"/>
    <w:rsid w:val="009660BB"/>
    <w:rsid w:val="009673BD"/>
    <w:rsid w:val="00967EEE"/>
    <w:rsid w:val="009706AC"/>
    <w:rsid w:val="00970F46"/>
    <w:rsid w:val="00971871"/>
    <w:rsid w:val="009729E9"/>
    <w:rsid w:val="0097577C"/>
    <w:rsid w:val="00975DE3"/>
    <w:rsid w:val="00975F57"/>
    <w:rsid w:val="0097609B"/>
    <w:rsid w:val="00976239"/>
    <w:rsid w:val="00976655"/>
    <w:rsid w:val="00977022"/>
    <w:rsid w:val="009809E4"/>
    <w:rsid w:val="00980AED"/>
    <w:rsid w:val="009813AB"/>
    <w:rsid w:val="00982BF0"/>
    <w:rsid w:val="00983701"/>
    <w:rsid w:val="00983851"/>
    <w:rsid w:val="0098396B"/>
    <w:rsid w:val="00984825"/>
    <w:rsid w:val="0098571E"/>
    <w:rsid w:val="00986503"/>
    <w:rsid w:val="00987331"/>
    <w:rsid w:val="009879CE"/>
    <w:rsid w:val="009926EF"/>
    <w:rsid w:val="00992ED2"/>
    <w:rsid w:val="00993886"/>
    <w:rsid w:val="00996C66"/>
    <w:rsid w:val="00997176"/>
    <w:rsid w:val="009A0A3E"/>
    <w:rsid w:val="009A1137"/>
    <w:rsid w:val="009A1895"/>
    <w:rsid w:val="009A2633"/>
    <w:rsid w:val="009A2FFE"/>
    <w:rsid w:val="009A333E"/>
    <w:rsid w:val="009A39E5"/>
    <w:rsid w:val="009A3EF6"/>
    <w:rsid w:val="009A43EA"/>
    <w:rsid w:val="009A4534"/>
    <w:rsid w:val="009A4860"/>
    <w:rsid w:val="009A4E8A"/>
    <w:rsid w:val="009A5A67"/>
    <w:rsid w:val="009A6E1C"/>
    <w:rsid w:val="009A7722"/>
    <w:rsid w:val="009A7F1A"/>
    <w:rsid w:val="009B0D61"/>
    <w:rsid w:val="009B16FA"/>
    <w:rsid w:val="009B28B2"/>
    <w:rsid w:val="009B377A"/>
    <w:rsid w:val="009B3B81"/>
    <w:rsid w:val="009B4182"/>
    <w:rsid w:val="009B4E13"/>
    <w:rsid w:val="009B5D75"/>
    <w:rsid w:val="009B7BE4"/>
    <w:rsid w:val="009C1752"/>
    <w:rsid w:val="009C19DC"/>
    <w:rsid w:val="009C213C"/>
    <w:rsid w:val="009C3872"/>
    <w:rsid w:val="009C440D"/>
    <w:rsid w:val="009C54EA"/>
    <w:rsid w:val="009C60D2"/>
    <w:rsid w:val="009C63F5"/>
    <w:rsid w:val="009D0490"/>
    <w:rsid w:val="009D05CA"/>
    <w:rsid w:val="009D06A3"/>
    <w:rsid w:val="009D0AAF"/>
    <w:rsid w:val="009D104D"/>
    <w:rsid w:val="009D1DCF"/>
    <w:rsid w:val="009D1DEF"/>
    <w:rsid w:val="009D1DF1"/>
    <w:rsid w:val="009D24D6"/>
    <w:rsid w:val="009D4ADB"/>
    <w:rsid w:val="009D4FE3"/>
    <w:rsid w:val="009D6FAC"/>
    <w:rsid w:val="009D713F"/>
    <w:rsid w:val="009D76D4"/>
    <w:rsid w:val="009E0E6D"/>
    <w:rsid w:val="009E2D7A"/>
    <w:rsid w:val="009E319A"/>
    <w:rsid w:val="009E43F8"/>
    <w:rsid w:val="009E4FD1"/>
    <w:rsid w:val="009E5E43"/>
    <w:rsid w:val="009E63F0"/>
    <w:rsid w:val="009E6E49"/>
    <w:rsid w:val="009E7141"/>
    <w:rsid w:val="009F0B4B"/>
    <w:rsid w:val="009F0C57"/>
    <w:rsid w:val="009F0F06"/>
    <w:rsid w:val="009F2CC7"/>
    <w:rsid w:val="009F2D4F"/>
    <w:rsid w:val="009F3C04"/>
    <w:rsid w:val="009F3DFF"/>
    <w:rsid w:val="009F590C"/>
    <w:rsid w:val="009F6273"/>
    <w:rsid w:val="009F6464"/>
    <w:rsid w:val="009F72A7"/>
    <w:rsid w:val="00A00237"/>
    <w:rsid w:val="00A00317"/>
    <w:rsid w:val="00A018D4"/>
    <w:rsid w:val="00A02772"/>
    <w:rsid w:val="00A02B2E"/>
    <w:rsid w:val="00A0369A"/>
    <w:rsid w:val="00A03F76"/>
    <w:rsid w:val="00A04547"/>
    <w:rsid w:val="00A068E1"/>
    <w:rsid w:val="00A06ED8"/>
    <w:rsid w:val="00A101B3"/>
    <w:rsid w:val="00A105D5"/>
    <w:rsid w:val="00A106CE"/>
    <w:rsid w:val="00A115AE"/>
    <w:rsid w:val="00A1279A"/>
    <w:rsid w:val="00A13A82"/>
    <w:rsid w:val="00A15562"/>
    <w:rsid w:val="00A15C2A"/>
    <w:rsid w:val="00A16B00"/>
    <w:rsid w:val="00A22632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9DE"/>
    <w:rsid w:val="00A30911"/>
    <w:rsid w:val="00A3179C"/>
    <w:rsid w:val="00A31D88"/>
    <w:rsid w:val="00A3347A"/>
    <w:rsid w:val="00A362D6"/>
    <w:rsid w:val="00A36EA7"/>
    <w:rsid w:val="00A36ECE"/>
    <w:rsid w:val="00A37A05"/>
    <w:rsid w:val="00A37BA4"/>
    <w:rsid w:val="00A41D9E"/>
    <w:rsid w:val="00A41EA4"/>
    <w:rsid w:val="00A42A0F"/>
    <w:rsid w:val="00A432AC"/>
    <w:rsid w:val="00A44F0F"/>
    <w:rsid w:val="00A46486"/>
    <w:rsid w:val="00A46F42"/>
    <w:rsid w:val="00A471D3"/>
    <w:rsid w:val="00A47527"/>
    <w:rsid w:val="00A47783"/>
    <w:rsid w:val="00A50298"/>
    <w:rsid w:val="00A50A44"/>
    <w:rsid w:val="00A52046"/>
    <w:rsid w:val="00A53163"/>
    <w:rsid w:val="00A5483B"/>
    <w:rsid w:val="00A562F1"/>
    <w:rsid w:val="00A57242"/>
    <w:rsid w:val="00A57411"/>
    <w:rsid w:val="00A61360"/>
    <w:rsid w:val="00A618FD"/>
    <w:rsid w:val="00A63BD7"/>
    <w:rsid w:val="00A640F9"/>
    <w:rsid w:val="00A65887"/>
    <w:rsid w:val="00A678F0"/>
    <w:rsid w:val="00A70924"/>
    <w:rsid w:val="00A70CFB"/>
    <w:rsid w:val="00A713DB"/>
    <w:rsid w:val="00A71455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8A4"/>
    <w:rsid w:val="00A8377E"/>
    <w:rsid w:val="00A84646"/>
    <w:rsid w:val="00A868DE"/>
    <w:rsid w:val="00A915A7"/>
    <w:rsid w:val="00A92250"/>
    <w:rsid w:val="00A92FF4"/>
    <w:rsid w:val="00A935B4"/>
    <w:rsid w:val="00A94838"/>
    <w:rsid w:val="00A94FF7"/>
    <w:rsid w:val="00A960B5"/>
    <w:rsid w:val="00A9644F"/>
    <w:rsid w:val="00A97623"/>
    <w:rsid w:val="00A977B5"/>
    <w:rsid w:val="00A97D94"/>
    <w:rsid w:val="00AA061A"/>
    <w:rsid w:val="00AA0D48"/>
    <w:rsid w:val="00AA0DA1"/>
    <w:rsid w:val="00AA17D8"/>
    <w:rsid w:val="00AA1AE9"/>
    <w:rsid w:val="00AA1B0C"/>
    <w:rsid w:val="00AA2A2D"/>
    <w:rsid w:val="00AA2C57"/>
    <w:rsid w:val="00AA340F"/>
    <w:rsid w:val="00AA39D2"/>
    <w:rsid w:val="00AA5C6A"/>
    <w:rsid w:val="00AA6537"/>
    <w:rsid w:val="00AA739B"/>
    <w:rsid w:val="00AB02FD"/>
    <w:rsid w:val="00AB04BB"/>
    <w:rsid w:val="00AB16F7"/>
    <w:rsid w:val="00AB1BA5"/>
    <w:rsid w:val="00AB2895"/>
    <w:rsid w:val="00AB3513"/>
    <w:rsid w:val="00AB517B"/>
    <w:rsid w:val="00AB6631"/>
    <w:rsid w:val="00AB6665"/>
    <w:rsid w:val="00AB72AC"/>
    <w:rsid w:val="00AB7740"/>
    <w:rsid w:val="00AB77B2"/>
    <w:rsid w:val="00AB7F62"/>
    <w:rsid w:val="00AC10A9"/>
    <w:rsid w:val="00AC113E"/>
    <w:rsid w:val="00AC1BA0"/>
    <w:rsid w:val="00AC2C04"/>
    <w:rsid w:val="00AC2CCE"/>
    <w:rsid w:val="00AC2E2E"/>
    <w:rsid w:val="00AC327E"/>
    <w:rsid w:val="00AC3FEF"/>
    <w:rsid w:val="00AC4A8F"/>
    <w:rsid w:val="00AC4C18"/>
    <w:rsid w:val="00AC74CC"/>
    <w:rsid w:val="00AC7666"/>
    <w:rsid w:val="00AC793A"/>
    <w:rsid w:val="00AC7A59"/>
    <w:rsid w:val="00AD02FA"/>
    <w:rsid w:val="00AD0629"/>
    <w:rsid w:val="00AD1197"/>
    <w:rsid w:val="00AD28E2"/>
    <w:rsid w:val="00AD2A48"/>
    <w:rsid w:val="00AD441A"/>
    <w:rsid w:val="00AD5A19"/>
    <w:rsid w:val="00AD7025"/>
    <w:rsid w:val="00AD7338"/>
    <w:rsid w:val="00AD7712"/>
    <w:rsid w:val="00AD7E39"/>
    <w:rsid w:val="00AE144F"/>
    <w:rsid w:val="00AE23F8"/>
    <w:rsid w:val="00AE559B"/>
    <w:rsid w:val="00AE79B7"/>
    <w:rsid w:val="00AE7C16"/>
    <w:rsid w:val="00AF0016"/>
    <w:rsid w:val="00AF009C"/>
    <w:rsid w:val="00AF0700"/>
    <w:rsid w:val="00AF0D37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0359"/>
    <w:rsid w:val="00B01699"/>
    <w:rsid w:val="00B02969"/>
    <w:rsid w:val="00B02E74"/>
    <w:rsid w:val="00B031BD"/>
    <w:rsid w:val="00B03392"/>
    <w:rsid w:val="00B0425D"/>
    <w:rsid w:val="00B04CD8"/>
    <w:rsid w:val="00B059E5"/>
    <w:rsid w:val="00B05C1F"/>
    <w:rsid w:val="00B073B1"/>
    <w:rsid w:val="00B07DD2"/>
    <w:rsid w:val="00B107E5"/>
    <w:rsid w:val="00B115AC"/>
    <w:rsid w:val="00B13FFB"/>
    <w:rsid w:val="00B14046"/>
    <w:rsid w:val="00B149D4"/>
    <w:rsid w:val="00B15C4E"/>
    <w:rsid w:val="00B15FD7"/>
    <w:rsid w:val="00B16C7A"/>
    <w:rsid w:val="00B1713F"/>
    <w:rsid w:val="00B17517"/>
    <w:rsid w:val="00B17A2F"/>
    <w:rsid w:val="00B200A6"/>
    <w:rsid w:val="00B20DC7"/>
    <w:rsid w:val="00B20FDA"/>
    <w:rsid w:val="00B2233C"/>
    <w:rsid w:val="00B2253B"/>
    <w:rsid w:val="00B243F3"/>
    <w:rsid w:val="00B24737"/>
    <w:rsid w:val="00B24A6D"/>
    <w:rsid w:val="00B25204"/>
    <w:rsid w:val="00B2696A"/>
    <w:rsid w:val="00B303C2"/>
    <w:rsid w:val="00B30F19"/>
    <w:rsid w:val="00B32E6A"/>
    <w:rsid w:val="00B3376D"/>
    <w:rsid w:val="00B3469C"/>
    <w:rsid w:val="00B3539E"/>
    <w:rsid w:val="00B35BB4"/>
    <w:rsid w:val="00B360A5"/>
    <w:rsid w:val="00B360C8"/>
    <w:rsid w:val="00B37DDC"/>
    <w:rsid w:val="00B419CC"/>
    <w:rsid w:val="00B4225F"/>
    <w:rsid w:val="00B42A61"/>
    <w:rsid w:val="00B437E0"/>
    <w:rsid w:val="00B445D1"/>
    <w:rsid w:val="00B46A6D"/>
    <w:rsid w:val="00B50827"/>
    <w:rsid w:val="00B51899"/>
    <w:rsid w:val="00B51C0E"/>
    <w:rsid w:val="00B52C30"/>
    <w:rsid w:val="00B52EB6"/>
    <w:rsid w:val="00B53F1F"/>
    <w:rsid w:val="00B5464D"/>
    <w:rsid w:val="00B54810"/>
    <w:rsid w:val="00B5517C"/>
    <w:rsid w:val="00B55907"/>
    <w:rsid w:val="00B55E2A"/>
    <w:rsid w:val="00B564FE"/>
    <w:rsid w:val="00B565BC"/>
    <w:rsid w:val="00B575A5"/>
    <w:rsid w:val="00B57B8F"/>
    <w:rsid w:val="00B60E83"/>
    <w:rsid w:val="00B60F92"/>
    <w:rsid w:val="00B612AF"/>
    <w:rsid w:val="00B613F4"/>
    <w:rsid w:val="00B628B9"/>
    <w:rsid w:val="00B62B73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767CD"/>
    <w:rsid w:val="00B805A1"/>
    <w:rsid w:val="00B81A34"/>
    <w:rsid w:val="00B81AE6"/>
    <w:rsid w:val="00B82417"/>
    <w:rsid w:val="00B825A4"/>
    <w:rsid w:val="00B82DFB"/>
    <w:rsid w:val="00B83065"/>
    <w:rsid w:val="00B8333F"/>
    <w:rsid w:val="00B83A51"/>
    <w:rsid w:val="00B83D5A"/>
    <w:rsid w:val="00B83FB5"/>
    <w:rsid w:val="00B84052"/>
    <w:rsid w:val="00B8461A"/>
    <w:rsid w:val="00B84799"/>
    <w:rsid w:val="00B84D93"/>
    <w:rsid w:val="00B87DDF"/>
    <w:rsid w:val="00B900A4"/>
    <w:rsid w:val="00B90EFF"/>
    <w:rsid w:val="00B915D8"/>
    <w:rsid w:val="00B9418C"/>
    <w:rsid w:val="00B943DE"/>
    <w:rsid w:val="00B94820"/>
    <w:rsid w:val="00B9626A"/>
    <w:rsid w:val="00B96D13"/>
    <w:rsid w:val="00B96E1D"/>
    <w:rsid w:val="00BA0AA8"/>
    <w:rsid w:val="00BA21EF"/>
    <w:rsid w:val="00BA2A67"/>
    <w:rsid w:val="00BA2FCE"/>
    <w:rsid w:val="00BA351B"/>
    <w:rsid w:val="00BA49DC"/>
    <w:rsid w:val="00BA5185"/>
    <w:rsid w:val="00BA52E1"/>
    <w:rsid w:val="00BA5A36"/>
    <w:rsid w:val="00BA6626"/>
    <w:rsid w:val="00BA725A"/>
    <w:rsid w:val="00BA7A0B"/>
    <w:rsid w:val="00BB0200"/>
    <w:rsid w:val="00BB15D3"/>
    <w:rsid w:val="00BB2768"/>
    <w:rsid w:val="00BB28A5"/>
    <w:rsid w:val="00BB296E"/>
    <w:rsid w:val="00BB3234"/>
    <w:rsid w:val="00BB4263"/>
    <w:rsid w:val="00BB4DC3"/>
    <w:rsid w:val="00BB4E8D"/>
    <w:rsid w:val="00BB5572"/>
    <w:rsid w:val="00BB56B5"/>
    <w:rsid w:val="00BB64E7"/>
    <w:rsid w:val="00BB6C73"/>
    <w:rsid w:val="00BB6D4F"/>
    <w:rsid w:val="00BB7920"/>
    <w:rsid w:val="00BC0352"/>
    <w:rsid w:val="00BC0461"/>
    <w:rsid w:val="00BC0486"/>
    <w:rsid w:val="00BC04B9"/>
    <w:rsid w:val="00BC1C4E"/>
    <w:rsid w:val="00BC6301"/>
    <w:rsid w:val="00BC7DC9"/>
    <w:rsid w:val="00BD089E"/>
    <w:rsid w:val="00BD0E98"/>
    <w:rsid w:val="00BD14E3"/>
    <w:rsid w:val="00BD2222"/>
    <w:rsid w:val="00BD3C51"/>
    <w:rsid w:val="00BD4435"/>
    <w:rsid w:val="00BD4B0E"/>
    <w:rsid w:val="00BD5A31"/>
    <w:rsid w:val="00BD5CDC"/>
    <w:rsid w:val="00BD62F7"/>
    <w:rsid w:val="00BD6BAC"/>
    <w:rsid w:val="00BD6D84"/>
    <w:rsid w:val="00BE0278"/>
    <w:rsid w:val="00BE13AB"/>
    <w:rsid w:val="00BE1B74"/>
    <w:rsid w:val="00BE2DE4"/>
    <w:rsid w:val="00BE339E"/>
    <w:rsid w:val="00BE3952"/>
    <w:rsid w:val="00BE42A7"/>
    <w:rsid w:val="00BE4E27"/>
    <w:rsid w:val="00BE6685"/>
    <w:rsid w:val="00BE6B77"/>
    <w:rsid w:val="00BE6EE5"/>
    <w:rsid w:val="00BE7291"/>
    <w:rsid w:val="00BE75DF"/>
    <w:rsid w:val="00BE7A28"/>
    <w:rsid w:val="00BE7A85"/>
    <w:rsid w:val="00BF0965"/>
    <w:rsid w:val="00BF0BAB"/>
    <w:rsid w:val="00BF17A2"/>
    <w:rsid w:val="00BF1FA6"/>
    <w:rsid w:val="00BF27C9"/>
    <w:rsid w:val="00BF2D69"/>
    <w:rsid w:val="00BF2F54"/>
    <w:rsid w:val="00BF30E6"/>
    <w:rsid w:val="00BF3183"/>
    <w:rsid w:val="00BF3289"/>
    <w:rsid w:val="00BF347F"/>
    <w:rsid w:val="00BF3E3A"/>
    <w:rsid w:val="00BF54AB"/>
    <w:rsid w:val="00BF5749"/>
    <w:rsid w:val="00BF59DF"/>
    <w:rsid w:val="00BF7D93"/>
    <w:rsid w:val="00C011FC"/>
    <w:rsid w:val="00C013FF"/>
    <w:rsid w:val="00C02AEF"/>
    <w:rsid w:val="00C04E1B"/>
    <w:rsid w:val="00C06CA8"/>
    <w:rsid w:val="00C07E9F"/>
    <w:rsid w:val="00C107E2"/>
    <w:rsid w:val="00C10D7F"/>
    <w:rsid w:val="00C11120"/>
    <w:rsid w:val="00C11CD2"/>
    <w:rsid w:val="00C128EB"/>
    <w:rsid w:val="00C13BA8"/>
    <w:rsid w:val="00C13CF7"/>
    <w:rsid w:val="00C15357"/>
    <w:rsid w:val="00C155CA"/>
    <w:rsid w:val="00C158CD"/>
    <w:rsid w:val="00C17183"/>
    <w:rsid w:val="00C1728A"/>
    <w:rsid w:val="00C174C2"/>
    <w:rsid w:val="00C20924"/>
    <w:rsid w:val="00C20AFD"/>
    <w:rsid w:val="00C20DC0"/>
    <w:rsid w:val="00C20DEC"/>
    <w:rsid w:val="00C22055"/>
    <w:rsid w:val="00C24F30"/>
    <w:rsid w:val="00C25418"/>
    <w:rsid w:val="00C26F06"/>
    <w:rsid w:val="00C2783D"/>
    <w:rsid w:val="00C27E43"/>
    <w:rsid w:val="00C306D6"/>
    <w:rsid w:val="00C309B7"/>
    <w:rsid w:val="00C311ED"/>
    <w:rsid w:val="00C31441"/>
    <w:rsid w:val="00C31681"/>
    <w:rsid w:val="00C31FE7"/>
    <w:rsid w:val="00C32999"/>
    <w:rsid w:val="00C32CC9"/>
    <w:rsid w:val="00C33521"/>
    <w:rsid w:val="00C33ADC"/>
    <w:rsid w:val="00C34D65"/>
    <w:rsid w:val="00C34EB2"/>
    <w:rsid w:val="00C35D5E"/>
    <w:rsid w:val="00C35E88"/>
    <w:rsid w:val="00C40919"/>
    <w:rsid w:val="00C41B38"/>
    <w:rsid w:val="00C41C35"/>
    <w:rsid w:val="00C41E35"/>
    <w:rsid w:val="00C41EB5"/>
    <w:rsid w:val="00C41F45"/>
    <w:rsid w:val="00C436D5"/>
    <w:rsid w:val="00C43C24"/>
    <w:rsid w:val="00C45521"/>
    <w:rsid w:val="00C455EA"/>
    <w:rsid w:val="00C459FB"/>
    <w:rsid w:val="00C46B05"/>
    <w:rsid w:val="00C46D80"/>
    <w:rsid w:val="00C47704"/>
    <w:rsid w:val="00C47763"/>
    <w:rsid w:val="00C47AD4"/>
    <w:rsid w:val="00C50A85"/>
    <w:rsid w:val="00C50EA1"/>
    <w:rsid w:val="00C53AE7"/>
    <w:rsid w:val="00C53E9F"/>
    <w:rsid w:val="00C55282"/>
    <w:rsid w:val="00C55AA9"/>
    <w:rsid w:val="00C55B87"/>
    <w:rsid w:val="00C56C14"/>
    <w:rsid w:val="00C576A1"/>
    <w:rsid w:val="00C626AD"/>
    <w:rsid w:val="00C62BB4"/>
    <w:rsid w:val="00C62E26"/>
    <w:rsid w:val="00C63112"/>
    <w:rsid w:val="00C63CE0"/>
    <w:rsid w:val="00C6411C"/>
    <w:rsid w:val="00C645A5"/>
    <w:rsid w:val="00C64B6C"/>
    <w:rsid w:val="00C67480"/>
    <w:rsid w:val="00C67571"/>
    <w:rsid w:val="00C7003A"/>
    <w:rsid w:val="00C70396"/>
    <w:rsid w:val="00C70605"/>
    <w:rsid w:val="00C70A0C"/>
    <w:rsid w:val="00C71639"/>
    <w:rsid w:val="00C718F1"/>
    <w:rsid w:val="00C71E7F"/>
    <w:rsid w:val="00C7228B"/>
    <w:rsid w:val="00C72759"/>
    <w:rsid w:val="00C72B7A"/>
    <w:rsid w:val="00C7366F"/>
    <w:rsid w:val="00C73956"/>
    <w:rsid w:val="00C73959"/>
    <w:rsid w:val="00C74B0D"/>
    <w:rsid w:val="00C75FED"/>
    <w:rsid w:val="00C76310"/>
    <w:rsid w:val="00C764AD"/>
    <w:rsid w:val="00C77423"/>
    <w:rsid w:val="00C80D7F"/>
    <w:rsid w:val="00C81C1F"/>
    <w:rsid w:val="00C81E73"/>
    <w:rsid w:val="00C826A6"/>
    <w:rsid w:val="00C82DE9"/>
    <w:rsid w:val="00C83AE4"/>
    <w:rsid w:val="00C84202"/>
    <w:rsid w:val="00C8422E"/>
    <w:rsid w:val="00C843A1"/>
    <w:rsid w:val="00C84E9C"/>
    <w:rsid w:val="00C85563"/>
    <w:rsid w:val="00C85D75"/>
    <w:rsid w:val="00C85DF5"/>
    <w:rsid w:val="00C86772"/>
    <w:rsid w:val="00C916FB"/>
    <w:rsid w:val="00C91A04"/>
    <w:rsid w:val="00C91A7A"/>
    <w:rsid w:val="00C91DA1"/>
    <w:rsid w:val="00C93335"/>
    <w:rsid w:val="00C93951"/>
    <w:rsid w:val="00C93E0D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154A"/>
    <w:rsid w:val="00CA18DC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49A8"/>
    <w:rsid w:val="00CB5CE2"/>
    <w:rsid w:val="00CB631D"/>
    <w:rsid w:val="00CB652A"/>
    <w:rsid w:val="00CB6B43"/>
    <w:rsid w:val="00CC0C5D"/>
    <w:rsid w:val="00CC0CFE"/>
    <w:rsid w:val="00CC24CC"/>
    <w:rsid w:val="00CC4069"/>
    <w:rsid w:val="00CC5E31"/>
    <w:rsid w:val="00CC6278"/>
    <w:rsid w:val="00CC62FF"/>
    <w:rsid w:val="00CC6EDD"/>
    <w:rsid w:val="00CC73D7"/>
    <w:rsid w:val="00CC7A57"/>
    <w:rsid w:val="00CC7B00"/>
    <w:rsid w:val="00CC7CEA"/>
    <w:rsid w:val="00CC7D6A"/>
    <w:rsid w:val="00CC7DCF"/>
    <w:rsid w:val="00CD0042"/>
    <w:rsid w:val="00CD1B5F"/>
    <w:rsid w:val="00CD23DA"/>
    <w:rsid w:val="00CD25ED"/>
    <w:rsid w:val="00CD2FD0"/>
    <w:rsid w:val="00CD3034"/>
    <w:rsid w:val="00CD565F"/>
    <w:rsid w:val="00CD5727"/>
    <w:rsid w:val="00CD5AFD"/>
    <w:rsid w:val="00CD6FFF"/>
    <w:rsid w:val="00CD7296"/>
    <w:rsid w:val="00CD72DB"/>
    <w:rsid w:val="00CE35E3"/>
    <w:rsid w:val="00CE4742"/>
    <w:rsid w:val="00CE4A6D"/>
    <w:rsid w:val="00CE5CED"/>
    <w:rsid w:val="00CE7316"/>
    <w:rsid w:val="00CE73A2"/>
    <w:rsid w:val="00CE7DF1"/>
    <w:rsid w:val="00CE7E47"/>
    <w:rsid w:val="00CF06C2"/>
    <w:rsid w:val="00CF0AB5"/>
    <w:rsid w:val="00CF0F7C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B13"/>
    <w:rsid w:val="00CF4E88"/>
    <w:rsid w:val="00CF5EC5"/>
    <w:rsid w:val="00CF62FA"/>
    <w:rsid w:val="00CF7396"/>
    <w:rsid w:val="00D00B0E"/>
    <w:rsid w:val="00D00CCA"/>
    <w:rsid w:val="00D013A4"/>
    <w:rsid w:val="00D02846"/>
    <w:rsid w:val="00D02A90"/>
    <w:rsid w:val="00D0348A"/>
    <w:rsid w:val="00D04564"/>
    <w:rsid w:val="00D0565E"/>
    <w:rsid w:val="00D072CB"/>
    <w:rsid w:val="00D10223"/>
    <w:rsid w:val="00D10694"/>
    <w:rsid w:val="00D10B9F"/>
    <w:rsid w:val="00D1132A"/>
    <w:rsid w:val="00D12EC8"/>
    <w:rsid w:val="00D131B8"/>
    <w:rsid w:val="00D1336D"/>
    <w:rsid w:val="00D156FB"/>
    <w:rsid w:val="00D15727"/>
    <w:rsid w:val="00D166C1"/>
    <w:rsid w:val="00D17454"/>
    <w:rsid w:val="00D21BB0"/>
    <w:rsid w:val="00D21DBC"/>
    <w:rsid w:val="00D221BD"/>
    <w:rsid w:val="00D23A17"/>
    <w:rsid w:val="00D2486E"/>
    <w:rsid w:val="00D24F96"/>
    <w:rsid w:val="00D25A9C"/>
    <w:rsid w:val="00D262C6"/>
    <w:rsid w:val="00D267A1"/>
    <w:rsid w:val="00D26A26"/>
    <w:rsid w:val="00D270B7"/>
    <w:rsid w:val="00D27338"/>
    <w:rsid w:val="00D2769F"/>
    <w:rsid w:val="00D277F8"/>
    <w:rsid w:val="00D30185"/>
    <w:rsid w:val="00D30338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68AF"/>
    <w:rsid w:val="00D3736A"/>
    <w:rsid w:val="00D3756F"/>
    <w:rsid w:val="00D37B6A"/>
    <w:rsid w:val="00D409A5"/>
    <w:rsid w:val="00D40B3A"/>
    <w:rsid w:val="00D4190E"/>
    <w:rsid w:val="00D41BA6"/>
    <w:rsid w:val="00D43D47"/>
    <w:rsid w:val="00D43E86"/>
    <w:rsid w:val="00D45808"/>
    <w:rsid w:val="00D4585A"/>
    <w:rsid w:val="00D4599D"/>
    <w:rsid w:val="00D46620"/>
    <w:rsid w:val="00D47086"/>
    <w:rsid w:val="00D502F4"/>
    <w:rsid w:val="00D50754"/>
    <w:rsid w:val="00D508A5"/>
    <w:rsid w:val="00D51E67"/>
    <w:rsid w:val="00D521E1"/>
    <w:rsid w:val="00D52DEA"/>
    <w:rsid w:val="00D52E00"/>
    <w:rsid w:val="00D5330E"/>
    <w:rsid w:val="00D53BD8"/>
    <w:rsid w:val="00D543BE"/>
    <w:rsid w:val="00D54E0E"/>
    <w:rsid w:val="00D55D69"/>
    <w:rsid w:val="00D57AF0"/>
    <w:rsid w:val="00D602FD"/>
    <w:rsid w:val="00D60DDD"/>
    <w:rsid w:val="00D6133A"/>
    <w:rsid w:val="00D63BAB"/>
    <w:rsid w:val="00D64A82"/>
    <w:rsid w:val="00D65100"/>
    <w:rsid w:val="00D656FB"/>
    <w:rsid w:val="00D6578D"/>
    <w:rsid w:val="00D65CEB"/>
    <w:rsid w:val="00D660AE"/>
    <w:rsid w:val="00D66C0D"/>
    <w:rsid w:val="00D67267"/>
    <w:rsid w:val="00D67AA8"/>
    <w:rsid w:val="00D70469"/>
    <w:rsid w:val="00D71CC8"/>
    <w:rsid w:val="00D72475"/>
    <w:rsid w:val="00D729F5"/>
    <w:rsid w:val="00D72BE5"/>
    <w:rsid w:val="00D74D5D"/>
    <w:rsid w:val="00D75686"/>
    <w:rsid w:val="00D75A56"/>
    <w:rsid w:val="00D77786"/>
    <w:rsid w:val="00D8087D"/>
    <w:rsid w:val="00D812BA"/>
    <w:rsid w:val="00D81C87"/>
    <w:rsid w:val="00D81D29"/>
    <w:rsid w:val="00D82EEE"/>
    <w:rsid w:val="00D83A5D"/>
    <w:rsid w:val="00D857AF"/>
    <w:rsid w:val="00D861E9"/>
    <w:rsid w:val="00D87F3A"/>
    <w:rsid w:val="00D87FFA"/>
    <w:rsid w:val="00D906C8"/>
    <w:rsid w:val="00D9183B"/>
    <w:rsid w:val="00D930BB"/>
    <w:rsid w:val="00D93C0E"/>
    <w:rsid w:val="00D9439D"/>
    <w:rsid w:val="00D94A4F"/>
    <w:rsid w:val="00D95BF1"/>
    <w:rsid w:val="00D962A4"/>
    <w:rsid w:val="00D962FF"/>
    <w:rsid w:val="00D96705"/>
    <w:rsid w:val="00D96D31"/>
    <w:rsid w:val="00D96E85"/>
    <w:rsid w:val="00D975FD"/>
    <w:rsid w:val="00D97FB2"/>
    <w:rsid w:val="00DA02A2"/>
    <w:rsid w:val="00DA0E40"/>
    <w:rsid w:val="00DA0E58"/>
    <w:rsid w:val="00DA1211"/>
    <w:rsid w:val="00DA2EF7"/>
    <w:rsid w:val="00DA342F"/>
    <w:rsid w:val="00DA36CB"/>
    <w:rsid w:val="00DA3E2E"/>
    <w:rsid w:val="00DA4560"/>
    <w:rsid w:val="00DA5A95"/>
    <w:rsid w:val="00DA5ADB"/>
    <w:rsid w:val="00DA666B"/>
    <w:rsid w:val="00DA6D51"/>
    <w:rsid w:val="00DA7683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BC6"/>
    <w:rsid w:val="00DC428D"/>
    <w:rsid w:val="00DC5435"/>
    <w:rsid w:val="00DC6220"/>
    <w:rsid w:val="00DC67CE"/>
    <w:rsid w:val="00DC6BEF"/>
    <w:rsid w:val="00DD1B09"/>
    <w:rsid w:val="00DD1C54"/>
    <w:rsid w:val="00DD1EBB"/>
    <w:rsid w:val="00DD2304"/>
    <w:rsid w:val="00DD3180"/>
    <w:rsid w:val="00DD4CBC"/>
    <w:rsid w:val="00DD50D0"/>
    <w:rsid w:val="00DD586D"/>
    <w:rsid w:val="00DD5A2A"/>
    <w:rsid w:val="00DD6064"/>
    <w:rsid w:val="00DD6BA7"/>
    <w:rsid w:val="00DE0E3C"/>
    <w:rsid w:val="00DE1470"/>
    <w:rsid w:val="00DE34EC"/>
    <w:rsid w:val="00DE4023"/>
    <w:rsid w:val="00DE539B"/>
    <w:rsid w:val="00DE5DCC"/>
    <w:rsid w:val="00DE5F79"/>
    <w:rsid w:val="00DE6CEF"/>
    <w:rsid w:val="00DE7AA8"/>
    <w:rsid w:val="00DE7E84"/>
    <w:rsid w:val="00DF0157"/>
    <w:rsid w:val="00DF02F1"/>
    <w:rsid w:val="00DF0737"/>
    <w:rsid w:val="00DF0A18"/>
    <w:rsid w:val="00DF1C81"/>
    <w:rsid w:val="00DF57E3"/>
    <w:rsid w:val="00DF6F8A"/>
    <w:rsid w:val="00E0282A"/>
    <w:rsid w:val="00E0319A"/>
    <w:rsid w:val="00E03391"/>
    <w:rsid w:val="00E034E4"/>
    <w:rsid w:val="00E04A85"/>
    <w:rsid w:val="00E05848"/>
    <w:rsid w:val="00E05A15"/>
    <w:rsid w:val="00E07334"/>
    <w:rsid w:val="00E079B0"/>
    <w:rsid w:val="00E108E7"/>
    <w:rsid w:val="00E11F0C"/>
    <w:rsid w:val="00E12045"/>
    <w:rsid w:val="00E122C0"/>
    <w:rsid w:val="00E1250B"/>
    <w:rsid w:val="00E1299D"/>
    <w:rsid w:val="00E12A82"/>
    <w:rsid w:val="00E13249"/>
    <w:rsid w:val="00E13E30"/>
    <w:rsid w:val="00E15326"/>
    <w:rsid w:val="00E1539B"/>
    <w:rsid w:val="00E2007F"/>
    <w:rsid w:val="00E21F05"/>
    <w:rsid w:val="00E235F4"/>
    <w:rsid w:val="00E240F1"/>
    <w:rsid w:val="00E249B7"/>
    <w:rsid w:val="00E25710"/>
    <w:rsid w:val="00E26307"/>
    <w:rsid w:val="00E269C9"/>
    <w:rsid w:val="00E31F19"/>
    <w:rsid w:val="00E32791"/>
    <w:rsid w:val="00E3380B"/>
    <w:rsid w:val="00E33CD8"/>
    <w:rsid w:val="00E344DF"/>
    <w:rsid w:val="00E348D3"/>
    <w:rsid w:val="00E34B8C"/>
    <w:rsid w:val="00E358ED"/>
    <w:rsid w:val="00E3590D"/>
    <w:rsid w:val="00E36D37"/>
    <w:rsid w:val="00E37E6D"/>
    <w:rsid w:val="00E40CC0"/>
    <w:rsid w:val="00E4290D"/>
    <w:rsid w:val="00E43DD0"/>
    <w:rsid w:val="00E43E9F"/>
    <w:rsid w:val="00E444C8"/>
    <w:rsid w:val="00E44666"/>
    <w:rsid w:val="00E45353"/>
    <w:rsid w:val="00E45983"/>
    <w:rsid w:val="00E4683E"/>
    <w:rsid w:val="00E501E4"/>
    <w:rsid w:val="00E516EF"/>
    <w:rsid w:val="00E51709"/>
    <w:rsid w:val="00E517B6"/>
    <w:rsid w:val="00E51FDF"/>
    <w:rsid w:val="00E52568"/>
    <w:rsid w:val="00E535C7"/>
    <w:rsid w:val="00E539B8"/>
    <w:rsid w:val="00E54EB9"/>
    <w:rsid w:val="00E56578"/>
    <w:rsid w:val="00E57FFB"/>
    <w:rsid w:val="00E603DB"/>
    <w:rsid w:val="00E60429"/>
    <w:rsid w:val="00E628A2"/>
    <w:rsid w:val="00E62C73"/>
    <w:rsid w:val="00E62F83"/>
    <w:rsid w:val="00E63024"/>
    <w:rsid w:val="00E63080"/>
    <w:rsid w:val="00E639F8"/>
    <w:rsid w:val="00E64553"/>
    <w:rsid w:val="00E64F2A"/>
    <w:rsid w:val="00E65C12"/>
    <w:rsid w:val="00E65E33"/>
    <w:rsid w:val="00E65EFC"/>
    <w:rsid w:val="00E65FD2"/>
    <w:rsid w:val="00E66970"/>
    <w:rsid w:val="00E67F56"/>
    <w:rsid w:val="00E7295B"/>
    <w:rsid w:val="00E72C84"/>
    <w:rsid w:val="00E730A4"/>
    <w:rsid w:val="00E736CB"/>
    <w:rsid w:val="00E73A3A"/>
    <w:rsid w:val="00E743E1"/>
    <w:rsid w:val="00E74622"/>
    <w:rsid w:val="00E75511"/>
    <w:rsid w:val="00E77D99"/>
    <w:rsid w:val="00E84071"/>
    <w:rsid w:val="00E85456"/>
    <w:rsid w:val="00E859C3"/>
    <w:rsid w:val="00E86017"/>
    <w:rsid w:val="00E91A79"/>
    <w:rsid w:val="00E922F9"/>
    <w:rsid w:val="00E92F26"/>
    <w:rsid w:val="00E9368B"/>
    <w:rsid w:val="00E93755"/>
    <w:rsid w:val="00E9396B"/>
    <w:rsid w:val="00E94062"/>
    <w:rsid w:val="00E94CCD"/>
    <w:rsid w:val="00E95A6A"/>
    <w:rsid w:val="00E95F42"/>
    <w:rsid w:val="00E95FBE"/>
    <w:rsid w:val="00E96046"/>
    <w:rsid w:val="00E962AD"/>
    <w:rsid w:val="00E96575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98"/>
    <w:rsid w:val="00EA4CD9"/>
    <w:rsid w:val="00EA5D99"/>
    <w:rsid w:val="00EA7834"/>
    <w:rsid w:val="00EB0210"/>
    <w:rsid w:val="00EB0B65"/>
    <w:rsid w:val="00EB0F9B"/>
    <w:rsid w:val="00EB2AAD"/>
    <w:rsid w:val="00EB4632"/>
    <w:rsid w:val="00EB5A39"/>
    <w:rsid w:val="00EB5CBC"/>
    <w:rsid w:val="00EB5E03"/>
    <w:rsid w:val="00EB6311"/>
    <w:rsid w:val="00EB63B4"/>
    <w:rsid w:val="00EB6933"/>
    <w:rsid w:val="00EB6DA9"/>
    <w:rsid w:val="00EB7004"/>
    <w:rsid w:val="00EC001D"/>
    <w:rsid w:val="00EC0EA2"/>
    <w:rsid w:val="00EC160C"/>
    <w:rsid w:val="00EC1E67"/>
    <w:rsid w:val="00EC27AA"/>
    <w:rsid w:val="00EC2A6F"/>
    <w:rsid w:val="00EC38EB"/>
    <w:rsid w:val="00EC4F4A"/>
    <w:rsid w:val="00EC534C"/>
    <w:rsid w:val="00EC5B3F"/>
    <w:rsid w:val="00EC6A68"/>
    <w:rsid w:val="00EC7216"/>
    <w:rsid w:val="00EC7B20"/>
    <w:rsid w:val="00ED065C"/>
    <w:rsid w:val="00ED1823"/>
    <w:rsid w:val="00ED1B20"/>
    <w:rsid w:val="00ED266E"/>
    <w:rsid w:val="00ED38A7"/>
    <w:rsid w:val="00ED51CC"/>
    <w:rsid w:val="00ED6307"/>
    <w:rsid w:val="00EE2912"/>
    <w:rsid w:val="00EE2CDE"/>
    <w:rsid w:val="00EE40FD"/>
    <w:rsid w:val="00EE4953"/>
    <w:rsid w:val="00EE4C00"/>
    <w:rsid w:val="00EE50BE"/>
    <w:rsid w:val="00EE5205"/>
    <w:rsid w:val="00EE5B20"/>
    <w:rsid w:val="00EE6129"/>
    <w:rsid w:val="00EE6B4D"/>
    <w:rsid w:val="00EE6F02"/>
    <w:rsid w:val="00EE761A"/>
    <w:rsid w:val="00EE7BDE"/>
    <w:rsid w:val="00EF1711"/>
    <w:rsid w:val="00EF23CD"/>
    <w:rsid w:val="00EF2E4F"/>
    <w:rsid w:val="00EF3DBE"/>
    <w:rsid w:val="00EF3DF2"/>
    <w:rsid w:val="00EF3E34"/>
    <w:rsid w:val="00EF4B0A"/>
    <w:rsid w:val="00EF5968"/>
    <w:rsid w:val="00EF5BDE"/>
    <w:rsid w:val="00EF7CAA"/>
    <w:rsid w:val="00EF7F0E"/>
    <w:rsid w:val="00F00CAF"/>
    <w:rsid w:val="00F00CDE"/>
    <w:rsid w:val="00F00D2A"/>
    <w:rsid w:val="00F0131D"/>
    <w:rsid w:val="00F01739"/>
    <w:rsid w:val="00F01BCD"/>
    <w:rsid w:val="00F01D90"/>
    <w:rsid w:val="00F02791"/>
    <w:rsid w:val="00F02EA4"/>
    <w:rsid w:val="00F036C4"/>
    <w:rsid w:val="00F038E6"/>
    <w:rsid w:val="00F03BD6"/>
    <w:rsid w:val="00F041C4"/>
    <w:rsid w:val="00F05572"/>
    <w:rsid w:val="00F07FDA"/>
    <w:rsid w:val="00F111F2"/>
    <w:rsid w:val="00F112F5"/>
    <w:rsid w:val="00F11900"/>
    <w:rsid w:val="00F131FC"/>
    <w:rsid w:val="00F152BE"/>
    <w:rsid w:val="00F15860"/>
    <w:rsid w:val="00F159AE"/>
    <w:rsid w:val="00F15DB8"/>
    <w:rsid w:val="00F16072"/>
    <w:rsid w:val="00F17535"/>
    <w:rsid w:val="00F17988"/>
    <w:rsid w:val="00F2056C"/>
    <w:rsid w:val="00F23BB2"/>
    <w:rsid w:val="00F23BB6"/>
    <w:rsid w:val="00F23BC6"/>
    <w:rsid w:val="00F2440D"/>
    <w:rsid w:val="00F24AD0"/>
    <w:rsid w:val="00F266BF"/>
    <w:rsid w:val="00F300C6"/>
    <w:rsid w:val="00F30200"/>
    <w:rsid w:val="00F30CC6"/>
    <w:rsid w:val="00F327EF"/>
    <w:rsid w:val="00F33967"/>
    <w:rsid w:val="00F339F8"/>
    <w:rsid w:val="00F34BBA"/>
    <w:rsid w:val="00F34D61"/>
    <w:rsid w:val="00F3571C"/>
    <w:rsid w:val="00F35E37"/>
    <w:rsid w:val="00F36619"/>
    <w:rsid w:val="00F36839"/>
    <w:rsid w:val="00F368D9"/>
    <w:rsid w:val="00F37D24"/>
    <w:rsid w:val="00F418F8"/>
    <w:rsid w:val="00F41ED0"/>
    <w:rsid w:val="00F41F39"/>
    <w:rsid w:val="00F422DD"/>
    <w:rsid w:val="00F42320"/>
    <w:rsid w:val="00F4269D"/>
    <w:rsid w:val="00F4279C"/>
    <w:rsid w:val="00F4290E"/>
    <w:rsid w:val="00F42E3F"/>
    <w:rsid w:val="00F43F07"/>
    <w:rsid w:val="00F44F3B"/>
    <w:rsid w:val="00F4556C"/>
    <w:rsid w:val="00F465C7"/>
    <w:rsid w:val="00F472EC"/>
    <w:rsid w:val="00F47366"/>
    <w:rsid w:val="00F473D2"/>
    <w:rsid w:val="00F47EA3"/>
    <w:rsid w:val="00F50C15"/>
    <w:rsid w:val="00F54164"/>
    <w:rsid w:val="00F54E60"/>
    <w:rsid w:val="00F550E0"/>
    <w:rsid w:val="00F55465"/>
    <w:rsid w:val="00F57E0F"/>
    <w:rsid w:val="00F60483"/>
    <w:rsid w:val="00F60558"/>
    <w:rsid w:val="00F615C2"/>
    <w:rsid w:val="00F61829"/>
    <w:rsid w:val="00F61D45"/>
    <w:rsid w:val="00F6287D"/>
    <w:rsid w:val="00F641C4"/>
    <w:rsid w:val="00F65315"/>
    <w:rsid w:val="00F656B9"/>
    <w:rsid w:val="00F65AA2"/>
    <w:rsid w:val="00F65FE2"/>
    <w:rsid w:val="00F668DD"/>
    <w:rsid w:val="00F67557"/>
    <w:rsid w:val="00F67E47"/>
    <w:rsid w:val="00F70AA9"/>
    <w:rsid w:val="00F71550"/>
    <w:rsid w:val="00F719A7"/>
    <w:rsid w:val="00F72049"/>
    <w:rsid w:val="00F72A8F"/>
    <w:rsid w:val="00F72B9B"/>
    <w:rsid w:val="00F732CF"/>
    <w:rsid w:val="00F7333C"/>
    <w:rsid w:val="00F73B9F"/>
    <w:rsid w:val="00F74E99"/>
    <w:rsid w:val="00F74F54"/>
    <w:rsid w:val="00F75F60"/>
    <w:rsid w:val="00F763ED"/>
    <w:rsid w:val="00F768ED"/>
    <w:rsid w:val="00F76EC8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504"/>
    <w:rsid w:val="00F83BB0"/>
    <w:rsid w:val="00F84821"/>
    <w:rsid w:val="00F857ED"/>
    <w:rsid w:val="00F85C96"/>
    <w:rsid w:val="00F85CA3"/>
    <w:rsid w:val="00F8758D"/>
    <w:rsid w:val="00F87DCD"/>
    <w:rsid w:val="00F87E45"/>
    <w:rsid w:val="00F87E6C"/>
    <w:rsid w:val="00F90847"/>
    <w:rsid w:val="00F915F9"/>
    <w:rsid w:val="00F91DFC"/>
    <w:rsid w:val="00F92077"/>
    <w:rsid w:val="00F9244A"/>
    <w:rsid w:val="00F92707"/>
    <w:rsid w:val="00F92766"/>
    <w:rsid w:val="00F9281B"/>
    <w:rsid w:val="00F929FC"/>
    <w:rsid w:val="00F92A9B"/>
    <w:rsid w:val="00F93374"/>
    <w:rsid w:val="00F93FA8"/>
    <w:rsid w:val="00F94678"/>
    <w:rsid w:val="00F95B14"/>
    <w:rsid w:val="00F9672B"/>
    <w:rsid w:val="00F96CEB"/>
    <w:rsid w:val="00F96EE2"/>
    <w:rsid w:val="00F9785F"/>
    <w:rsid w:val="00F97B75"/>
    <w:rsid w:val="00FA0250"/>
    <w:rsid w:val="00FA0979"/>
    <w:rsid w:val="00FA16C6"/>
    <w:rsid w:val="00FA16C9"/>
    <w:rsid w:val="00FA1E4C"/>
    <w:rsid w:val="00FA207F"/>
    <w:rsid w:val="00FA2652"/>
    <w:rsid w:val="00FA3CBA"/>
    <w:rsid w:val="00FA5397"/>
    <w:rsid w:val="00FA5D78"/>
    <w:rsid w:val="00FA5EEB"/>
    <w:rsid w:val="00FA5F3E"/>
    <w:rsid w:val="00FA7B31"/>
    <w:rsid w:val="00FA7B5F"/>
    <w:rsid w:val="00FB0562"/>
    <w:rsid w:val="00FB0599"/>
    <w:rsid w:val="00FB06BD"/>
    <w:rsid w:val="00FB0A95"/>
    <w:rsid w:val="00FB0B4A"/>
    <w:rsid w:val="00FB0B9B"/>
    <w:rsid w:val="00FB151F"/>
    <w:rsid w:val="00FB15C3"/>
    <w:rsid w:val="00FB5D85"/>
    <w:rsid w:val="00FB70A0"/>
    <w:rsid w:val="00FB7AB4"/>
    <w:rsid w:val="00FC0657"/>
    <w:rsid w:val="00FC0F34"/>
    <w:rsid w:val="00FC12F2"/>
    <w:rsid w:val="00FC141E"/>
    <w:rsid w:val="00FC1C12"/>
    <w:rsid w:val="00FC3259"/>
    <w:rsid w:val="00FC358E"/>
    <w:rsid w:val="00FD0248"/>
    <w:rsid w:val="00FD0F6E"/>
    <w:rsid w:val="00FD1F52"/>
    <w:rsid w:val="00FD2336"/>
    <w:rsid w:val="00FD2A34"/>
    <w:rsid w:val="00FD340E"/>
    <w:rsid w:val="00FD3496"/>
    <w:rsid w:val="00FD36E8"/>
    <w:rsid w:val="00FD526C"/>
    <w:rsid w:val="00FD5332"/>
    <w:rsid w:val="00FD5419"/>
    <w:rsid w:val="00FD546B"/>
    <w:rsid w:val="00FD6468"/>
    <w:rsid w:val="00FD646E"/>
    <w:rsid w:val="00FD6D03"/>
    <w:rsid w:val="00FD779B"/>
    <w:rsid w:val="00FE08CF"/>
    <w:rsid w:val="00FE09EA"/>
    <w:rsid w:val="00FE0CCC"/>
    <w:rsid w:val="00FE19FA"/>
    <w:rsid w:val="00FE2382"/>
    <w:rsid w:val="00FE2B24"/>
    <w:rsid w:val="00FE3C99"/>
    <w:rsid w:val="00FE3D5B"/>
    <w:rsid w:val="00FE48F0"/>
    <w:rsid w:val="00FE4F64"/>
    <w:rsid w:val="00FE59E2"/>
    <w:rsid w:val="00FE6AAD"/>
    <w:rsid w:val="00FE7BD5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66A"/>
    <w:rsid w:val="00FF28A4"/>
    <w:rsid w:val="00FF400A"/>
    <w:rsid w:val="00FF5100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732A7657-3052-4A91-87C7-8140C1F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BE339E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ata.siejak@grupamtp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szymon.pewinski@grupamtp.pl" TargetMode="External"/><Relationship Id="rId17" Type="http://schemas.openxmlformats.org/officeDocument/2006/relationships/hyperlink" Target="https://www.linkedin.com/company/lidl-pols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idlpolsk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agr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idlpolsk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dl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3" ma:contentTypeDescription="Utwórz nowy dokument." ma:contentTypeScope="" ma:versionID="595e9c6d9cd973267babc6d2c9f2b891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662e07bfbf18e14611b14f0d14abacb2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87AD0-FC73-4FF8-95A2-FA648727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Lidl Stiftung &amp; Co. KG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Agnieszka Frątczak</cp:lastModifiedBy>
  <cp:revision>12</cp:revision>
  <cp:lastPrinted>2024-06-12T07:30:00Z</cp:lastPrinted>
  <dcterms:created xsi:type="dcterms:W3CDTF">2024-06-06T15:20:00Z</dcterms:created>
  <dcterms:modified xsi:type="dcterms:W3CDTF">2024-07-09T13:19:00Z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